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93" w:rsidRDefault="009F1A93" w:rsidP="009F1A93">
      <w:pPr>
        <w:jc w:val="left"/>
        <w:rPr>
          <w:rFonts w:ascii="黑体" w:eastAsia="黑体" w:hAnsi="黑体"/>
          <w:spacing w:val="-12"/>
          <w:sz w:val="32"/>
          <w:szCs w:val="32"/>
        </w:rPr>
      </w:pPr>
      <w:r w:rsidRPr="00854417">
        <w:rPr>
          <w:rFonts w:ascii="黑体" w:eastAsia="黑体" w:hAnsi="黑体" w:hint="eastAsia"/>
          <w:spacing w:val="-12"/>
          <w:sz w:val="32"/>
          <w:szCs w:val="32"/>
        </w:rPr>
        <w:t>附件</w:t>
      </w:r>
      <w:r w:rsidR="00C828C0">
        <w:rPr>
          <w:rFonts w:ascii="黑体" w:eastAsia="黑体" w:hAnsi="黑体" w:hint="eastAsia"/>
          <w:spacing w:val="-12"/>
          <w:sz w:val="32"/>
          <w:szCs w:val="32"/>
        </w:rPr>
        <w:t>2</w:t>
      </w:r>
    </w:p>
    <w:p w:rsidR="009F1A93" w:rsidRPr="00854417" w:rsidRDefault="009F1A93" w:rsidP="009F1A93">
      <w:pPr>
        <w:jc w:val="left"/>
        <w:rPr>
          <w:rFonts w:ascii="黑体" w:eastAsia="黑体" w:hAnsi="黑体"/>
          <w:spacing w:val="-12"/>
          <w:sz w:val="32"/>
          <w:szCs w:val="32"/>
        </w:rPr>
      </w:pPr>
    </w:p>
    <w:p w:rsidR="009F1A93" w:rsidRPr="005273D6" w:rsidRDefault="009F1A93" w:rsidP="009F1A93">
      <w:pPr>
        <w:spacing w:line="600" w:lineRule="exact"/>
        <w:jc w:val="center"/>
        <w:rPr>
          <w:rFonts w:ascii="方正小标宋_GBK" w:eastAsia="方正小标宋_GBK" w:hAnsi="华文中宋"/>
          <w:spacing w:val="-12"/>
          <w:sz w:val="44"/>
          <w:szCs w:val="44"/>
        </w:rPr>
      </w:pPr>
      <w:r>
        <w:rPr>
          <w:rFonts w:ascii="方正小标宋_GBK" w:eastAsia="方正小标宋_GBK" w:hAnsi="华文中宋" w:hint="eastAsia"/>
          <w:spacing w:val="-12"/>
          <w:sz w:val="44"/>
          <w:szCs w:val="44"/>
        </w:rPr>
        <w:t>关于《深圳</w:t>
      </w:r>
      <w:r w:rsidRPr="005273D6">
        <w:rPr>
          <w:rFonts w:ascii="方正小标宋_GBK" w:eastAsia="方正小标宋_GBK" w:hAnsi="华文中宋" w:hint="eastAsia"/>
          <w:spacing w:val="-12"/>
          <w:sz w:val="44"/>
          <w:szCs w:val="44"/>
        </w:rPr>
        <w:t>市生产建设项目水土保持监督检查</w:t>
      </w:r>
      <w:r>
        <w:rPr>
          <w:rFonts w:ascii="方正小标宋_GBK" w:eastAsia="方正小标宋_GBK" w:hAnsi="华文中宋" w:hint="eastAsia"/>
          <w:spacing w:val="-12"/>
          <w:sz w:val="44"/>
          <w:szCs w:val="44"/>
        </w:rPr>
        <w:t>工作方案（征求意见稿）》的起草说明</w:t>
      </w:r>
    </w:p>
    <w:p w:rsidR="00C3473A" w:rsidRDefault="00C3473A" w:rsidP="006669F6">
      <w:pPr>
        <w:spacing w:line="600" w:lineRule="exact"/>
        <w:rPr>
          <w:rFonts w:ascii="仿宋_GB2312" w:eastAsia="仿宋_GB2312"/>
          <w:sz w:val="32"/>
          <w:szCs w:val="32"/>
        </w:rPr>
      </w:pPr>
    </w:p>
    <w:p w:rsidR="009F1A93" w:rsidRDefault="003C0860" w:rsidP="006669F6">
      <w:pPr>
        <w:spacing w:line="600" w:lineRule="exact"/>
        <w:ind w:firstLineChars="200" w:firstLine="640"/>
        <w:rPr>
          <w:rFonts w:ascii="仿宋_GB2312" w:eastAsia="仿宋_GB2312" w:hAnsi="黑体"/>
          <w:sz w:val="32"/>
          <w:szCs w:val="32"/>
        </w:rPr>
      </w:pPr>
      <w:r w:rsidRPr="005273D6">
        <w:rPr>
          <w:rFonts w:ascii="仿宋_GB2312" w:eastAsia="仿宋_GB2312" w:hAnsi="黑体" w:hint="eastAsia"/>
          <w:sz w:val="32"/>
          <w:szCs w:val="32"/>
        </w:rPr>
        <w:t>为进一步加强生产建设项目水土保持事中事后监管，规范和强化水土保持监督检查工作，防治生产建设项目水土流失，全面提升依法管理治理能力，根据《中华人民共和国水土保持法》、</w:t>
      </w:r>
      <w:r w:rsidR="006669F6" w:rsidRPr="00B42EC0">
        <w:rPr>
          <w:rFonts w:ascii="仿宋_GB2312" w:eastAsia="仿宋_GB2312" w:hAnsi="黑体" w:hint="eastAsia"/>
          <w:sz w:val="32"/>
          <w:szCs w:val="32"/>
        </w:rPr>
        <w:t>《中华人民共和国水土保持法实施条例》、</w:t>
      </w:r>
      <w:r w:rsidR="006669F6" w:rsidRPr="005273D6">
        <w:rPr>
          <w:rFonts w:ascii="仿宋_GB2312" w:eastAsia="仿宋_GB2312" w:hAnsi="黑体" w:hint="eastAsia"/>
          <w:sz w:val="32"/>
          <w:szCs w:val="32"/>
        </w:rPr>
        <w:t>《广东省水土保持条例》、《深圳经济特区水土保持条例》</w:t>
      </w:r>
      <w:r w:rsidR="006669F6">
        <w:rPr>
          <w:rFonts w:ascii="仿宋_GB2312" w:eastAsia="仿宋_GB2312" w:hAnsi="黑体" w:hint="eastAsia"/>
          <w:sz w:val="32"/>
          <w:szCs w:val="32"/>
        </w:rPr>
        <w:t>、</w:t>
      </w:r>
      <w:r w:rsidR="006669F6" w:rsidRPr="00B42EC0">
        <w:rPr>
          <w:rFonts w:ascii="仿宋_GB2312" w:eastAsia="仿宋_GB2312" w:hAnsi="黑体" w:hint="eastAsia"/>
          <w:sz w:val="32"/>
          <w:szCs w:val="32"/>
        </w:rPr>
        <w:t>《深圳市人民代表大会常务委员会关于修改&lt;深圳经济特区水土保持条例&gt;的决定》</w:t>
      </w:r>
      <w:r w:rsidRPr="005273D6">
        <w:rPr>
          <w:rFonts w:ascii="仿宋_GB2312" w:eastAsia="仿宋_GB2312" w:hAnsi="黑体" w:hint="eastAsia"/>
          <w:sz w:val="32"/>
          <w:szCs w:val="32"/>
        </w:rPr>
        <w:t>，</w:t>
      </w:r>
      <w:r>
        <w:rPr>
          <w:rFonts w:ascii="仿宋_GB2312" w:eastAsia="仿宋_GB2312" w:hAnsi="黑体" w:hint="eastAsia"/>
          <w:sz w:val="32"/>
          <w:szCs w:val="32"/>
        </w:rPr>
        <w:t>及市政府关于加快转变政府职能，推进简政放权、放管结合、优化服务的决策部署，</w:t>
      </w:r>
      <w:r w:rsidR="00D661BE">
        <w:rPr>
          <w:rFonts w:ascii="仿宋_GB2312" w:eastAsia="仿宋_GB2312" w:hAnsi="黑体" w:hint="eastAsia"/>
          <w:sz w:val="32"/>
          <w:szCs w:val="32"/>
        </w:rPr>
        <w:t>围绕“城市质量提升年”要求</w:t>
      </w:r>
      <w:r w:rsidRPr="005273D6">
        <w:rPr>
          <w:rFonts w:ascii="仿宋_GB2312" w:eastAsia="仿宋_GB2312" w:hAnsi="黑体" w:hint="eastAsia"/>
          <w:sz w:val="32"/>
          <w:szCs w:val="32"/>
        </w:rPr>
        <w:t>，</w:t>
      </w:r>
      <w:r w:rsidR="00D661BE">
        <w:rPr>
          <w:rFonts w:ascii="仿宋_GB2312" w:eastAsia="仿宋_GB2312" w:hAnsi="黑体" w:hint="eastAsia"/>
          <w:sz w:val="32"/>
          <w:szCs w:val="32"/>
        </w:rPr>
        <w:t>加快推进水土保持管理由事前审批向加强事中事后监管转变，围绕构建权责明确、透明高效的水土保持事中事后监管体系，结合我</w:t>
      </w:r>
      <w:bookmarkStart w:id="0" w:name="_GoBack"/>
      <w:bookmarkEnd w:id="0"/>
      <w:r w:rsidR="00D661BE">
        <w:rPr>
          <w:rFonts w:ascii="仿宋_GB2312" w:eastAsia="仿宋_GB2312" w:hAnsi="黑体" w:hint="eastAsia"/>
          <w:sz w:val="32"/>
          <w:szCs w:val="32"/>
        </w:rPr>
        <w:t>市实际，草拟了</w:t>
      </w:r>
      <w:r w:rsidR="00D661BE" w:rsidRPr="00D661BE">
        <w:rPr>
          <w:rFonts w:ascii="仿宋_GB2312" w:eastAsia="仿宋_GB2312" w:hAnsi="黑体" w:hint="eastAsia"/>
          <w:sz w:val="32"/>
          <w:szCs w:val="32"/>
        </w:rPr>
        <w:t>《深圳市生产建设项目水土保持监督检查工作方案（征求意见稿）》</w:t>
      </w:r>
      <w:r w:rsidR="00A14ECE">
        <w:rPr>
          <w:rFonts w:ascii="仿宋_GB2312" w:eastAsia="仿宋_GB2312" w:hAnsi="黑体" w:hint="eastAsia"/>
          <w:sz w:val="32"/>
          <w:szCs w:val="32"/>
        </w:rPr>
        <w:t>（以下简称《工作方案</w:t>
      </w:r>
      <w:r w:rsidR="00A14ECE" w:rsidRPr="00D661BE">
        <w:rPr>
          <w:rFonts w:ascii="仿宋_GB2312" w:eastAsia="仿宋_GB2312" w:hAnsi="黑体" w:hint="eastAsia"/>
          <w:sz w:val="32"/>
          <w:szCs w:val="32"/>
        </w:rPr>
        <w:t>（征求意见稿）</w:t>
      </w:r>
      <w:r w:rsidR="00A14ECE">
        <w:rPr>
          <w:rFonts w:ascii="仿宋_GB2312" w:eastAsia="仿宋_GB2312" w:hAnsi="黑体" w:hint="eastAsia"/>
          <w:sz w:val="32"/>
          <w:szCs w:val="32"/>
        </w:rPr>
        <w:t>》）</w:t>
      </w:r>
      <w:r w:rsidR="00D661BE">
        <w:rPr>
          <w:rFonts w:ascii="仿宋_GB2312" w:eastAsia="仿宋_GB2312" w:hAnsi="黑体" w:hint="eastAsia"/>
          <w:sz w:val="32"/>
          <w:szCs w:val="32"/>
        </w:rPr>
        <w:t>，就下一步如何加强水土保持事中事后监管进行具体安排，建议征求各有关部门意见后，以我局名义印发各区、各部门</w:t>
      </w:r>
      <w:r w:rsidR="00527F51">
        <w:rPr>
          <w:rFonts w:ascii="仿宋_GB2312" w:eastAsia="仿宋_GB2312" w:hAnsi="黑体" w:hint="eastAsia"/>
          <w:sz w:val="32"/>
          <w:szCs w:val="32"/>
        </w:rPr>
        <w:t>试</w:t>
      </w:r>
      <w:r w:rsidR="00D661BE">
        <w:rPr>
          <w:rFonts w:ascii="仿宋_GB2312" w:eastAsia="仿宋_GB2312" w:hAnsi="黑体" w:hint="eastAsia"/>
          <w:sz w:val="32"/>
          <w:szCs w:val="32"/>
        </w:rPr>
        <w:t>行</w:t>
      </w:r>
      <w:r>
        <w:rPr>
          <w:rFonts w:ascii="仿宋_GB2312" w:eastAsia="仿宋_GB2312" w:hAnsi="黑体" w:hint="eastAsia"/>
          <w:sz w:val="32"/>
          <w:szCs w:val="32"/>
        </w:rPr>
        <w:t>。</w:t>
      </w:r>
      <w:r w:rsidR="00D661BE">
        <w:rPr>
          <w:rFonts w:ascii="仿宋_GB2312" w:eastAsia="仿宋_GB2312" w:hAnsi="黑体" w:hint="eastAsia"/>
          <w:sz w:val="32"/>
          <w:szCs w:val="32"/>
        </w:rPr>
        <w:t>现就</w:t>
      </w:r>
      <w:r w:rsidR="00527F51">
        <w:rPr>
          <w:rFonts w:ascii="仿宋_GB2312" w:eastAsia="仿宋_GB2312" w:hAnsi="黑体" w:hint="eastAsia"/>
          <w:sz w:val="32"/>
          <w:szCs w:val="32"/>
        </w:rPr>
        <w:t>《工作方案</w:t>
      </w:r>
      <w:r w:rsidR="00527F51" w:rsidRPr="00D661BE">
        <w:rPr>
          <w:rFonts w:ascii="仿宋_GB2312" w:eastAsia="仿宋_GB2312" w:hAnsi="黑体" w:hint="eastAsia"/>
          <w:sz w:val="32"/>
          <w:szCs w:val="32"/>
        </w:rPr>
        <w:t>（征求意见稿）</w:t>
      </w:r>
      <w:r w:rsidR="00527F51">
        <w:rPr>
          <w:rFonts w:ascii="仿宋_GB2312" w:eastAsia="仿宋_GB2312" w:hAnsi="黑体" w:hint="eastAsia"/>
          <w:sz w:val="32"/>
          <w:szCs w:val="32"/>
        </w:rPr>
        <w:t>》</w:t>
      </w:r>
      <w:r w:rsidR="00D661BE">
        <w:rPr>
          <w:rFonts w:ascii="仿宋_GB2312" w:eastAsia="仿宋_GB2312" w:hAnsi="黑体" w:hint="eastAsia"/>
          <w:sz w:val="32"/>
          <w:szCs w:val="32"/>
        </w:rPr>
        <w:t>中有关情况说明如下：</w:t>
      </w:r>
    </w:p>
    <w:p w:rsidR="006669F6" w:rsidRDefault="006669F6" w:rsidP="006669F6">
      <w:pPr>
        <w:spacing w:line="600" w:lineRule="exact"/>
        <w:ind w:firstLine="640"/>
        <w:rPr>
          <w:rFonts w:ascii="黑体" w:eastAsia="黑体" w:hAnsi="黑体"/>
          <w:sz w:val="32"/>
          <w:szCs w:val="32"/>
        </w:rPr>
      </w:pPr>
    </w:p>
    <w:p w:rsidR="003C0860" w:rsidRPr="00D661BE" w:rsidRDefault="00D661BE" w:rsidP="006669F6">
      <w:pPr>
        <w:spacing w:line="600" w:lineRule="exact"/>
        <w:ind w:firstLine="640"/>
        <w:rPr>
          <w:rFonts w:ascii="黑体" w:eastAsia="黑体" w:hAnsi="黑体"/>
          <w:sz w:val="32"/>
          <w:szCs w:val="32"/>
        </w:rPr>
      </w:pPr>
      <w:r w:rsidRPr="00D661BE">
        <w:rPr>
          <w:rFonts w:ascii="黑体" w:eastAsia="黑体" w:hAnsi="黑体" w:hint="eastAsia"/>
          <w:sz w:val="32"/>
          <w:szCs w:val="32"/>
        </w:rPr>
        <w:lastRenderedPageBreak/>
        <w:t>一、起草背景和必要性</w:t>
      </w:r>
    </w:p>
    <w:p w:rsidR="00D661BE" w:rsidRDefault="009564B4" w:rsidP="006669F6">
      <w:pPr>
        <w:spacing w:line="600" w:lineRule="exact"/>
        <w:ind w:firstLine="640"/>
        <w:rPr>
          <w:rFonts w:ascii="仿宋_GB2312" w:eastAsia="仿宋_GB2312" w:hAnsi="宋体" w:cs="宋体"/>
          <w:sz w:val="32"/>
          <w:szCs w:val="32"/>
        </w:rPr>
      </w:pPr>
      <w:r w:rsidRPr="00D5278C">
        <w:rPr>
          <w:rFonts w:ascii="仿宋_GB2312" w:eastAsia="仿宋_GB2312" w:hint="eastAsia"/>
          <w:sz w:val="32"/>
          <w:szCs w:val="32"/>
        </w:rPr>
        <w:t>我市</w:t>
      </w:r>
      <w:r>
        <w:rPr>
          <w:rFonts w:ascii="仿宋_GB2312" w:eastAsia="仿宋_GB2312" w:hint="eastAsia"/>
          <w:sz w:val="32"/>
          <w:szCs w:val="32"/>
        </w:rPr>
        <w:t>水土保持工作始于1997年大面积</w:t>
      </w:r>
      <w:r w:rsidRPr="00D5278C">
        <w:rPr>
          <w:rFonts w:ascii="仿宋_GB2312" w:eastAsia="仿宋_GB2312" w:hint="eastAsia"/>
          <w:sz w:val="32"/>
          <w:szCs w:val="32"/>
        </w:rPr>
        <w:t>水土</w:t>
      </w:r>
      <w:r>
        <w:rPr>
          <w:rFonts w:ascii="仿宋_GB2312" w:eastAsia="仿宋_GB2312" w:hint="eastAsia"/>
          <w:sz w:val="32"/>
          <w:szCs w:val="32"/>
        </w:rPr>
        <w:t>流失治理，历经</w:t>
      </w:r>
      <w:r w:rsidRPr="00D5278C">
        <w:rPr>
          <w:rFonts w:ascii="仿宋_GB2312" w:eastAsia="仿宋_GB2312" w:hint="eastAsia"/>
          <w:sz w:val="32"/>
          <w:szCs w:val="32"/>
        </w:rPr>
        <w:t>大面积水土流失、裸露山体缺口、</w:t>
      </w:r>
      <w:r w:rsidRPr="00D5278C">
        <w:rPr>
          <w:rFonts w:ascii="仿宋_GB2312" w:eastAsia="仿宋_GB2312" w:hint="eastAsia"/>
          <w:bCs/>
          <w:sz w:val="32"/>
          <w:szCs w:val="32"/>
        </w:rPr>
        <w:t>饮用水源水库流域水土保持综合治理</w:t>
      </w:r>
      <w:r w:rsidRPr="00D5278C">
        <w:rPr>
          <w:rFonts w:ascii="仿宋_GB2312" w:eastAsia="仿宋_GB2312" w:hint="eastAsia"/>
          <w:sz w:val="32"/>
          <w:szCs w:val="32"/>
        </w:rPr>
        <w:t>三个阶段的集中治理</w:t>
      </w:r>
      <w:r>
        <w:rPr>
          <w:rFonts w:ascii="仿宋_GB2312" w:eastAsia="仿宋_GB2312" w:hint="eastAsia"/>
          <w:sz w:val="32"/>
          <w:szCs w:val="32"/>
        </w:rPr>
        <w:t>后，</w:t>
      </w:r>
      <w:r>
        <w:rPr>
          <w:rFonts w:ascii="仿宋_GB2312" w:eastAsia="仿宋_GB2312" w:hAnsi="宋体" w:cs="宋体" w:hint="eastAsia"/>
          <w:sz w:val="32"/>
          <w:szCs w:val="32"/>
        </w:rPr>
        <w:t>2008年水土保持工作重点逐步转变为强化预防监督工作，生产建设项目造成的水土流失成为我市水土流失的主要来源。</w:t>
      </w:r>
      <w:r w:rsidR="003C3381" w:rsidRPr="003C3381">
        <w:rPr>
          <w:rFonts w:ascii="仿宋_GB2312" w:eastAsia="仿宋_GB2312" w:hAnsi="宋体" w:cs="宋体"/>
          <w:sz w:val="32"/>
          <w:szCs w:val="32"/>
        </w:rPr>
        <w:t>我</w:t>
      </w:r>
      <w:r w:rsidR="003C3381">
        <w:rPr>
          <w:rFonts w:ascii="仿宋_GB2312" w:eastAsia="仿宋_GB2312" w:hAnsi="宋体" w:cs="宋体" w:hint="eastAsia"/>
          <w:sz w:val="32"/>
          <w:szCs w:val="32"/>
        </w:rPr>
        <w:t>局</w:t>
      </w:r>
      <w:r w:rsidR="003C3381" w:rsidRPr="003C3381">
        <w:rPr>
          <w:rFonts w:ascii="仿宋_GB2312" w:eastAsia="仿宋_GB2312" w:hAnsi="宋体" w:cs="宋体"/>
          <w:sz w:val="32"/>
          <w:szCs w:val="32"/>
        </w:rPr>
        <w:t>利用水土保持监督监测网络，严格按照水土保持</w:t>
      </w:r>
      <w:r w:rsidR="003C3381" w:rsidRPr="003C3381">
        <w:rPr>
          <w:rFonts w:ascii="仿宋_GB2312" w:eastAsia="仿宋_GB2312" w:hAnsi="宋体" w:cs="宋体"/>
          <w:sz w:val="32"/>
          <w:szCs w:val="32"/>
        </w:rPr>
        <w:t>“</w:t>
      </w:r>
      <w:r w:rsidR="003C3381" w:rsidRPr="003C3381">
        <w:rPr>
          <w:rFonts w:ascii="仿宋_GB2312" w:eastAsia="仿宋_GB2312" w:hAnsi="宋体" w:cs="宋体"/>
          <w:sz w:val="32"/>
          <w:szCs w:val="32"/>
        </w:rPr>
        <w:t>三同时</w:t>
      </w:r>
      <w:r w:rsidR="003C3381" w:rsidRPr="003C3381">
        <w:rPr>
          <w:rFonts w:ascii="仿宋_GB2312" w:eastAsia="仿宋_GB2312" w:hAnsi="宋体" w:cs="宋体"/>
          <w:sz w:val="32"/>
          <w:szCs w:val="32"/>
        </w:rPr>
        <w:t>”</w:t>
      </w:r>
      <w:r w:rsidR="003C3381" w:rsidRPr="003C3381">
        <w:rPr>
          <w:rFonts w:ascii="仿宋_GB2312" w:eastAsia="仿宋_GB2312" w:hAnsi="宋体" w:cs="宋体"/>
          <w:sz w:val="32"/>
          <w:szCs w:val="32"/>
        </w:rPr>
        <w:t>制度，建立开发建设项目水土保持日常监督检查和汛前专项检查制度，</w:t>
      </w:r>
      <w:r w:rsidR="00024E3C" w:rsidRPr="00E9778E">
        <w:rPr>
          <w:rFonts w:ascii="仿宋_GB2312" w:eastAsia="仿宋_GB2312"/>
          <w:sz w:val="32"/>
          <w:szCs w:val="32"/>
        </w:rPr>
        <w:t>每年汛前组织人员对全市</w:t>
      </w:r>
      <w:r w:rsidR="00024E3C">
        <w:rPr>
          <w:rFonts w:ascii="仿宋_GB2312" w:eastAsia="仿宋_GB2312" w:hint="eastAsia"/>
          <w:sz w:val="32"/>
          <w:szCs w:val="32"/>
        </w:rPr>
        <w:t>在建生产建设项目水土保持工作落实情况</w:t>
      </w:r>
      <w:r w:rsidR="00024E3C" w:rsidRPr="00E9778E">
        <w:rPr>
          <w:rFonts w:ascii="仿宋_GB2312" w:eastAsia="仿宋_GB2312"/>
          <w:sz w:val="32"/>
          <w:szCs w:val="32"/>
        </w:rPr>
        <w:t>进行</w:t>
      </w:r>
      <w:r w:rsidR="00024E3C">
        <w:rPr>
          <w:rFonts w:ascii="仿宋_GB2312" w:eastAsia="仿宋_GB2312" w:hint="eastAsia"/>
          <w:sz w:val="32"/>
          <w:szCs w:val="32"/>
        </w:rPr>
        <w:t>全面排查</w:t>
      </w:r>
      <w:r w:rsidR="00024E3C" w:rsidRPr="00E9778E">
        <w:rPr>
          <w:rFonts w:ascii="仿宋_GB2312" w:eastAsia="仿宋_GB2312"/>
          <w:sz w:val="32"/>
          <w:szCs w:val="32"/>
        </w:rPr>
        <w:t>，</w:t>
      </w:r>
      <w:r w:rsidR="00024E3C">
        <w:rPr>
          <w:rFonts w:ascii="仿宋_GB2312" w:eastAsia="仿宋_GB2312" w:hint="eastAsia"/>
          <w:sz w:val="32"/>
          <w:szCs w:val="32"/>
        </w:rPr>
        <w:t>着重加强对渣土受纳场、交通运输类、大面积裸露、大方量挖填的项目等进行监督检查，</w:t>
      </w:r>
      <w:r w:rsidR="00024E3C" w:rsidRPr="00E9778E">
        <w:rPr>
          <w:rFonts w:ascii="仿宋_GB2312" w:eastAsia="仿宋_GB2312"/>
          <w:sz w:val="32"/>
          <w:szCs w:val="32"/>
        </w:rPr>
        <w:t>对发现的问题提出</w:t>
      </w:r>
      <w:r w:rsidR="00024E3C">
        <w:rPr>
          <w:rFonts w:ascii="仿宋_GB2312" w:eastAsia="仿宋_GB2312" w:hint="eastAsia"/>
          <w:sz w:val="32"/>
          <w:szCs w:val="32"/>
        </w:rPr>
        <w:t>限期</w:t>
      </w:r>
      <w:r w:rsidR="00024E3C" w:rsidRPr="00E9778E">
        <w:rPr>
          <w:rFonts w:ascii="仿宋_GB2312" w:eastAsia="仿宋_GB2312"/>
          <w:sz w:val="32"/>
          <w:szCs w:val="32"/>
        </w:rPr>
        <w:t>整改要求，</w:t>
      </w:r>
      <w:r w:rsidR="00024E3C">
        <w:rPr>
          <w:rFonts w:ascii="仿宋_GB2312" w:eastAsia="仿宋_GB2312" w:hint="eastAsia"/>
          <w:sz w:val="32"/>
          <w:szCs w:val="32"/>
        </w:rPr>
        <w:t>在汛期重点监管；汛前检查结果向社会公布，并</w:t>
      </w:r>
      <w:r w:rsidR="00024E3C" w:rsidRPr="00E9778E">
        <w:rPr>
          <w:rFonts w:ascii="仿宋_GB2312" w:eastAsia="仿宋_GB2312"/>
          <w:sz w:val="32"/>
          <w:szCs w:val="32"/>
        </w:rPr>
        <w:t>通报</w:t>
      </w:r>
      <w:r w:rsidR="00024E3C">
        <w:rPr>
          <w:rFonts w:ascii="仿宋_GB2312" w:eastAsia="仿宋_GB2312" w:hint="eastAsia"/>
          <w:sz w:val="32"/>
          <w:szCs w:val="32"/>
        </w:rPr>
        <w:t>行业主管部门</w:t>
      </w:r>
      <w:r w:rsidR="00024E3C" w:rsidRPr="00E9778E">
        <w:rPr>
          <w:rFonts w:ascii="仿宋_GB2312" w:eastAsia="仿宋_GB2312"/>
          <w:sz w:val="32"/>
          <w:szCs w:val="32"/>
        </w:rPr>
        <w:t>，同时</w:t>
      </w:r>
      <w:r w:rsidR="00024E3C">
        <w:rPr>
          <w:rFonts w:ascii="仿宋_GB2312" w:eastAsia="仿宋_GB2312" w:hint="eastAsia"/>
          <w:sz w:val="32"/>
          <w:szCs w:val="32"/>
        </w:rPr>
        <w:t>上报市政府及上级水行政主管部门。</w:t>
      </w:r>
      <w:r w:rsidR="003C3381" w:rsidRPr="003C3381">
        <w:rPr>
          <w:rFonts w:ascii="仿宋_GB2312" w:eastAsia="仿宋_GB2312" w:hAnsi="宋体" w:cs="宋体"/>
          <w:sz w:val="32"/>
          <w:szCs w:val="32"/>
        </w:rPr>
        <w:t>为提升水土保持执法实效，对情节严重、</w:t>
      </w:r>
      <w:r w:rsidR="003C3381" w:rsidRPr="003C3381">
        <w:rPr>
          <w:rFonts w:ascii="仿宋_GB2312" w:eastAsia="仿宋_GB2312" w:hAnsi="宋体" w:cs="宋体"/>
          <w:sz w:val="32"/>
          <w:szCs w:val="32"/>
        </w:rPr>
        <w:t>“</w:t>
      </w:r>
      <w:r w:rsidR="003C3381" w:rsidRPr="003C3381">
        <w:rPr>
          <w:rFonts w:ascii="仿宋_GB2312" w:eastAsia="仿宋_GB2312" w:hAnsi="宋体" w:cs="宋体"/>
          <w:sz w:val="32"/>
          <w:szCs w:val="32"/>
        </w:rPr>
        <w:t>屡教不改</w:t>
      </w:r>
      <w:r w:rsidR="003C3381" w:rsidRPr="003C3381">
        <w:rPr>
          <w:rFonts w:ascii="仿宋_GB2312" w:eastAsia="仿宋_GB2312" w:hAnsi="宋体" w:cs="宋体"/>
          <w:sz w:val="32"/>
          <w:szCs w:val="32"/>
        </w:rPr>
        <w:t>”</w:t>
      </w:r>
      <w:r w:rsidR="003C3381" w:rsidRPr="003C3381">
        <w:rPr>
          <w:rFonts w:ascii="仿宋_GB2312" w:eastAsia="仿宋_GB2312" w:hAnsi="宋体" w:cs="宋体"/>
          <w:sz w:val="32"/>
          <w:szCs w:val="32"/>
        </w:rPr>
        <w:t>、</w:t>
      </w:r>
      <w:r w:rsidR="003C3381" w:rsidRPr="003C3381">
        <w:rPr>
          <w:rFonts w:ascii="仿宋_GB2312" w:eastAsia="仿宋_GB2312" w:hAnsi="宋体" w:cs="宋体"/>
          <w:sz w:val="32"/>
          <w:szCs w:val="32"/>
        </w:rPr>
        <w:t>“</w:t>
      </w:r>
      <w:r w:rsidR="003C3381" w:rsidRPr="003C3381">
        <w:rPr>
          <w:rFonts w:ascii="仿宋_GB2312" w:eastAsia="仿宋_GB2312" w:hAnsi="宋体" w:cs="宋体"/>
          <w:sz w:val="32"/>
          <w:szCs w:val="32"/>
        </w:rPr>
        <w:t>屡禁不止</w:t>
      </w:r>
      <w:r w:rsidR="003C3381" w:rsidRPr="003C3381">
        <w:rPr>
          <w:rFonts w:ascii="仿宋_GB2312" w:eastAsia="仿宋_GB2312" w:hAnsi="宋体" w:cs="宋体"/>
          <w:sz w:val="32"/>
          <w:szCs w:val="32"/>
        </w:rPr>
        <w:t>”</w:t>
      </w:r>
      <w:r w:rsidR="003C3381">
        <w:rPr>
          <w:rFonts w:ascii="仿宋_GB2312" w:eastAsia="仿宋_GB2312" w:hAnsi="宋体" w:cs="宋体"/>
          <w:sz w:val="32"/>
          <w:szCs w:val="32"/>
        </w:rPr>
        <w:t>的水土保持违法行为，在移交市水政监察支队依法进行</w:t>
      </w:r>
      <w:r w:rsidR="003C3381" w:rsidRPr="003C3381">
        <w:rPr>
          <w:rFonts w:ascii="仿宋_GB2312" w:eastAsia="仿宋_GB2312" w:hAnsi="宋体" w:cs="宋体"/>
          <w:sz w:val="32"/>
          <w:szCs w:val="32"/>
        </w:rPr>
        <w:t>查处的同时，借力舆论监督，利用报纸、电视等媒体进行集中曝光，形成高压态势</w:t>
      </w:r>
      <w:r w:rsidR="003C3381">
        <w:rPr>
          <w:rFonts w:ascii="仿宋_GB2312" w:eastAsia="仿宋_GB2312" w:hAnsi="宋体" w:cs="宋体" w:hint="eastAsia"/>
          <w:sz w:val="32"/>
          <w:szCs w:val="32"/>
        </w:rPr>
        <w:t>，</w:t>
      </w:r>
      <w:r w:rsidR="00024E3C">
        <w:rPr>
          <w:rFonts w:ascii="仿宋_GB2312" w:eastAsia="仿宋_GB2312" w:hAnsi="宋体" w:cs="宋体" w:hint="eastAsia"/>
          <w:sz w:val="32"/>
          <w:szCs w:val="32"/>
        </w:rPr>
        <w:t>推动</w:t>
      </w:r>
      <w:r w:rsidR="00024E3C">
        <w:rPr>
          <w:rFonts w:ascii="仿宋_GB2312" w:eastAsia="仿宋_GB2312" w:hAnsi="宋体" w:cs="宋体"/>
          <w:sz w:val="32"/>
          <w:szCs w:val="32"/>
        </w:rPr>
        <w:t>各类水土流失现象和隐患得到</w:t>
      </w:r>
      <w:r w:rsidR="003C3381" w:rsidRPr="003C3381">
        <w:rPr>
          <w:rFonts w:ascii="仿宋_GB2312" w:eastAsia="仿宋_GB2312" w:hAnsi="宋体" w:cs="宋体"/>
          <w:sz w:val="32"/>
          <w:szCs w:val="32"/>
        </w:rPr>
        <w:t>及时查处、及时整改</w:t>
      </w:r>
      <w:r w:rsidR="003C3381">
        <w:rPr>
          <w:rFonts w:ascii="仿宋_GB2312" w:eastAsia="仿宋_GB2312" w:hAnsi="宋体" w:cs="宋体" w:hint="eastAsia"/>
          <w:sz w:val="32"/>
          <w:szCs w:val="32"/>
        </w:rPr>
        <w:t>。</w:t>
      </w:r>
    </w:p>
    <w:p w:rsidR="00DF78E0" w:rsidRDefault="008F3CC5" w:rsidP="006669F6">
      <w:pPr>
        <w:spacing w:line="600" w:lineRule="exact"/>
        <w:ind w:firstLine="640"/>
        <w:rPr>
          <w:rFonts w:ascii="仿宋_GB2312" w:eastAsia="仿宋_GB2312" w:hAnsi="宋体"/>
          <w:sz w:val="32"/>
          <w:szCs w:val="32"/>
        </w:rPr>
      </w:pPr>
      <w:r>
        <w:rPr>
          <w:rFonts w:ascii="仿宋_GB2312" w:eastAsia="仿宋_GB2312" w:hAnsi="宋体" w:cs="宋体" w:hint="eastAsia"/>
          <w:sz w:val="32"/>
          <w:szCs w:val="32"/>
        </w:rPr>
        <w:t>随着水土保持预防监督工作的深入开展，</w:t>
      </w:r>
      <w:r w:rsidR="003A00D5">
        <w:rPr>
          <w:rFonts w:ascii="仿宋_GB2312" w:eastAsia="仿宋_GB2312" w:hAnsi="宋体" w:cs="宋体" w:hint="eastAsia"/>
          <w:sz w:val="32"/>
          <w:szCs w:val="32"/>
        </w:rPr>
        <w:t>其中存在的薄</w:t>
      </w:r>
      <w:r w:rsidR="003A00D5" w:rsidRPr="003A00D5">
        <w:rPr>
          <w:rFonts w:ascii="仿宋_GB2312" w:eastAsia="仿宋_GB2312" w:hAnsi="宋体" w:cs="宋体" w:hint="eastAsia"/>
          <w:sz w:val="32"/>
          <w:szCs w:val="32"/>
        </w:rPr>
        <w:t>弱环节和突出问题也逐步暴露出来。</w:t>
      </w:r>
      <w:r w:rsidR="003A00D5">
        <w:rPr>
          <w:rFonts w:ascii="仿宋_GB2312" w:eastAsia="仿宋_GB2312" w:hAnsi="宋体" w:cs="宋体" w:hint="eastAsia"/>
          <w:sz w:val="32"/>
          <w:szCs w:val="32"/>
        </w:rPr>
        <w:t>例如</w:t>
      </w:r>
      <w:r w:rsidR="003A00D5" w:rsidRPr="003A00D5">
        <w:rPr>
          <w:rFonts w:ascii="仿宋_GB2312" w:eastAsia="仿宋_GB2312" w:hAnsi="楷体" w:hint="eastAsia"/>
          <w:b/>
          <w:sz w:val="32"/>
          <w:szCs w:val="32"/>
        </w:rPr>
        <w:t>水土保持后续设计和管理未得到有效落实。</w:t>
      </w:r>
      <w:r w:rsidR="003A00D5" w:rsidRPr="003A00D5">
        <w:rPr>
          <w:rFonts w:ascii="仿宋_GB2312" w:eastAsia="仿宋_GB2312" w:hAnsi="宋体" w:hint="eastAsia"/>
          <w:sz w:val="32"/>
          <w:szCs w:val="32"/>
        </w:rPr>
        <w:t>现行的水土保持方案编制基本处于项目可研阶段，批复的水土保持方案不宜直接指导工程施工，需要在主体工程后续设计中深化水土保持相关措施设计。但</w:t>
      </w:r>
      <w:r w:rsidR="003A00D5" w:rsidRPr="003A00D5">
        <w:rPr>
          <w:rFonts w:ascii="仿宋_GB2312" w:eastAsia="仿宋_GB2312" w:hAnsi="宋体" w:hint="eastAsia"/>
          <w:sz w:val="32"/>
          <w:szCs w:val="32"/>
        </w:rPr>
        <w:lastRenderedPageBreak/>
        <w:t>大部分建设项目未将水土</w:t>
      </w:r>
      <w:r w:rsidR="00A1510B">
        <w:rPr>
          <w:rFonts w:ascii="仿宋_GB2312" w:eastAsia="仿宋_GB2312" w:hAnsi="宋体" w:hint="eastAsia"/>
          <w:sz w:val="32"/>
          <w:szCs w:val="32"/>
        </w:rPr>
        <w:t>保持方案内容纳入主体设计当中，水土保持后续设计缺失，水土保持</w:t>
      </w:r>
      <w:r w:rsidR="003A00D5" w:rsidRPr="003A00D5">
        <w:rPr>
          <w:rFonts w:ascii="仿宋_GB2312" w:eastAsia="仿宋_GB2312" w:hAnsi="宋体" w:hint="eastAsia"/>
          <w:sz w:val="32"/>
          <w:szCs w:val="32"/>
        </w:rPr>
        <w:t>经费</w:t>
      </w:r>
      <w:r w:rsidR="00A1510B">
        <w:rPr>
          <w:rFonts w:ascii="仿宋_GB2312" w:eastAsia="仿宋_GB2312" w:hAnsi="宋体" w:hint="eastAsia"/>
          <w:sz w:val="32"/>
          <w:szCs w:val="32"/>
        </w:rPr>
        <w:t>在施工过程中</w:t>
      </w:r>
      <w:r w:rsidR="003A00D5" w:rsidRPr="003A00D5">
        <w:rPr>
          <w:rFonts w:ascii="仿宋_GB2312" w:eastAsia="仿宋_GB2312" w:hAnsi="宋体" w:hint="eastAsia"/>
          <w:sz w:val="32"/>
          <w:szCs w:val="32"/>
        </w:rPr>
        <w:t>得不到落实，水土</w:t>
      </w:r>
      <w:r w:rsidR="00CA67A4">
        <w:rPr>
          <w:rFonts w:ascii="仿宋_GB2312" w:eastAsia="仿宋_GB2312" w:hAnsi="宋体" w:hint="eastAsia"/>
          <w:sz w:val="32"/>
          <w:szCs w:val="32"/>
        </w:rPr>
        <w:t>流失</w:t>
      </w:r>
      <w:r w:rsidR="003A00D5" w:rsidRPr="003A00D5">
        <w:rPr>
          <w:rFonts w:ascii="仿宋_GB2312" w:eastAsia="仿宋_GB2312" w:hAnsi="宋体" w:hint="eastAsia"/>
          <w:sz w:val="32"/>
          <w:szCs w:val="32"/>
        </w:rPr>
        <w:t>防治责任和内容未落实到招投标文件和施工合同中。</w:t>
      </w:r>
      <w:r w:rsidR="003A00D5">
        <w:rPr>
          <w:rFonts w:ascii="仿宋_GB2312" w:eastAsia="仿宋_GB2312" w:hAnsi="楷体" w:hint="eastAsia"/>
          <w:b/>
          <w:sz w:val="32"/>
          <w:szCs w:val="32"/>
        </w:rPr>
        <w:t>还有就是</w:t>
      </w:r>
      <w:r w:rsidR="003A00D5" w:rsidRPr="003A00D5">
        <w:rPr>
          <w:rFonts w:ascii="仿宋_GB2312" w:eastAsia="仿宋_GB2312" w:hAnsi="楷体" w:hint="eastAsia"/>
          <w:b/>
          <w:sz w:val="32"/>
          <w:szCs w:val="32"/>
        </w:rPr>
        <w:t>部分单位水土保持责任意识有待提高。</w:t>
      </w:r>
      <w:r w:rsidR="003A00D5" w:rsidRPr="003A00D5">
        <w:rPr>
          <w:rFonts w:ascii="仿宋_GB2312" w:eastAsia="仿宋_GB2312" w:hAnsi="宋体" w:hint="eastAsia"/>
          <w:sz w:val="32"/>
          <w:szCs w:val="32"/>
        </w:rPr>
        <w:t>部分政府行业主管部门对水土保持监督检查工作</w:t>
      </w:r>
      <w:r w:rsidR="003A00D5" w:rsidRPr="00F716C0">
        <w:rPr>
          <w:rFonts w:ascii="仿宋_GB2312" w:eastAsia="仿宋_GB2312" w:hAnsi="宋体" w:hint="eastAsia"/>
          <w:sz w:val="32"/>
          <w:szCs w:val="32"/>
        </w:rPr>
        <w:t>不够重视,</w:t>
      </w:r>
      <w:r w:rsidR="00A1510B">
        <w:rPr>
          <w:rFonts w:ascii="仿宋_GB2312" w:eastAsia="仿宋_GB2312" w:hAnsi="宋体" w:hint="eastAsia"/>
          <w:sz w:val="32"/>
          <w:szCs w:val="32"/>
        </w:rPr>
        <w:t>未切实履行行业水土保持监管职责</w:t>
      </w:r>
      <w:r w:rsidR="003A00D5" w:rsidRPr="00F716C0">
        <w:rPr>
          <w:rFonts w:ascii="仿宋_GB2312" w:eastAsia="仿宋_GB2312" w:hAnsi="宋体" w:hint="eastAsia"/>
          <w:sz w:val="32"/>
          <w:szCs w:val="32"/>
        </w:rPr>
        <w:t>。部分项目</w:t>
      </w:r>
      <w:r w:rsidR="003A00D5">
        <w:rPr>
          <w:rFonts w:ascii="仿宋_GB2312" w:eastAsia="仿宋_GB2312" w:hAnsi="宋体" w:hint="eastAsia"/>
          <w:sz w:val="32"/>
          <w:szCs w:val="32"/>
        </w:rPr>
        <w:t>参建</w:t>
      </w:r>
      <w:r w:rsidR="003A00D5" w:rsidRPr="00F716C0">
        <w:rPr>
          <w:rFonts w:ascii="仿宋_GB2312" w:eastAsia="仿宋_GB2312" w:hAnsi="宋体" w:hint="eastAsia"/>
          <w:sz w:val="32"/>
          <w:szCs w:val="32"/>
        </w:rPr>
        <w:t>单位没有及时转变理念，水土保持意识淡薄，只重视主体工程建设和进度，忽视配套水土保持措施的落实，为抢施工进度，不按要求落实水土保持措施</w:t>
      </w:r>
      <w:r w:rsidR="003A00D5" w:rsidRPr="00D90889">
        <w:rPr>
          <w:rFonts w:ascii="仿宋_GB2312" w:eastAsia="仿宋_GB2312" w:hAnsi="宋体" w:hint="eastAsia"/>
          <w:spacing w:val="-6"/>
          <w:sz w:val="32"/>
          <w:szCs w:val="32"/>
        </w:rPr>
        <w:t>，既对周边城区居民生产生活、防洪排涝造成危害，又影响城市生态景观，造成扬尘危害，与建设“美丽深圳”的目标背道而驰</w:t>
      </w:r>
      <w:r w:rsidR="003A00D5" w:rsidRPr="00F716C0">
        <w:rPr>
          <w:rFonts w:ascii="仿宋_GB2312" w:eastAsia="仿宋_GB2312" w:hAnsi="宋体" w:hint="eastAsia"/>
          <w:sz w:val="32"/>
          <w:szCs w:val="32"/>
        </w:rPr>
        <w:t>。</w:t>
      </w:r>
      <w:r w:rsidR="003A00D5">
        <w:rPr>
          <w:rFonts w:ascii="仿宋_GB2312" w:eastAsia="仿宋_GB2312" w:hAnsi="宋体" w:hint="eastAsia"/>
          <w:sz w:val="32"/>
          <w:szCs w:val="32"/>
        </w:rPr>
        <w:t>这些问题如果不能得到有效解决，不仅严重影响水土保持预防监督工作的成效，</w:t>
      </w:r>
      <w:r w:rsidR="003C793B">
        <w:rPr>
          <w:rFonts w:ascii="仿宋_GB2312" w:eastAsia="仿宋_GB2312" w:hAnsi="宋体" w:hint="eastAsia"/>
          <w:sz w:val="32"/>
          <w:szCs w:val="32"/>
        </w:rPr>
        <w:t>也不利于</w:t>
      </w:r>
      <w:r w:rsidR="003C793B" w:rsidRPr="008832D0">
        <w:rPr>
          <w:rFonts w:ascii="仿宋_GB2312" w:eastAsia="仿宋_GB2312" w:hAnsi="仿宋" w:cs="宋体"/>
          <w:sz w:val="32"/>
          <w:szCs w:val="32"/>
        </w:rPr>
        <w:t>“</w:t>
      </w:r>
      <w:r w:rsidR="003C793B" w:rsidRPr="008832D0">
        <w:rPr>
          <w:rFonts w:ascii="仿宋_GB2312" w:eastAsia="仿宋_GB2312" w:hAnsi="仿宋" w:cs="宋体"/>
          <w:sz w:val="32"/>
          <w:szCs w:val="32"/>
        </w:rPr>
        <w:t>推进生态文明建设</w:t>
      </w:r>
      <w:r w:rsidR="003C793B" w:rsidRPr="008832D0">
        <w:rPr>
          <w:rFonts w:ascii="仿宋_GB2312" w:eastAsia="仿宋_GB2312" w:hAnsi="仿宋" w:cs="宋体"/>
          <w:sz w:val="32"/>
          <w:szCs w:val="32"/>
        </w:rPr>
        <w:t>”</w:t>
      </w:r>
      <w:r w:rsidR="003C793B" w:rsidRPr="008832D0">
        <w:rPr>
          <w:rFonts w:ascii="仿宋_GB2312" w:eastAsia="仿宋_GB2312" w:hAnsi="仿宋" w:cs="宋体"/>
          <w:sz w:val="32"/>
          <w:szCs w:val="32"/>
        </w:rPr>
        <w:t>战略</w:t>
      </w:r>
      <w:r w:rsidR="003C793B">
        <w:rPr>
          <w:rFonts w:ascii="仿宋_GB2312" w:eastAsia="仿宋_GB2312" w:hAnsi="宋体" w:hint="eastAsia"/>
          <w:sz w:val="32"/>
          <w:szCs w:val="32"/>
        </w:rPr>
        <w:t>目标的实现。</w:t>
      </w:r>
    </w:p>
    <w:p w:rsidR="00DF78E0" w:rsidRPr="00DF78E0" w:rsidRDefault="003C793B" w:rsidP="006669F6">
      <w:pPr>
        <w:spacing w:line="600" w:lineRule="exact"/>
        <w:ind w:firstLine="640"/>
        <w:rPr>
          <w:rFonts w:ascii="仿宋_GB2312" w:eastAsia="仿宋_GB2312" w:hAnsi="仿宋" w:cs="宋体"/>
          <w:sz w:val="32"/>
          <w:szCs w:val="32"/>
        </w:rPr>
      </w:pPr>
      <w:r>
        <w:rPr>
          <w:rFonts w:ascii="仿宋_GB2312" w:eastAsia="仿宋_GB2312" w:hAnsi="宋体" w:hint="eastAsia"/>
          <w:sz w:val="32"/>
          <w:szCs w:val="32"/>
        </w:rPr>
        <w:t>党中央、国务院、省委省政府、市委市政府高度重视水土保持</w:t>
      </w:r>
      <w:r w:rsidR="00DF78E0">
        <w:rPr>
          <w:rFonts w:ascii="仿宋_GB2312" w:eastAsia="仿宋_GB2312" w:hAnsi="宋体" w:hint="eastAsia"/>
          <w:sz w:val="32"/>
          <w:szCs w:val="32"/>
        </w:rPr>
        <w:t>监管</w:t>
      </w:r>
      <w:r>
        <w:rPr>
          <w:rFonts w:ascii="仿宋_GB2312" w:eastAsia="仿宋_GB2312" w:hAnsi="宋体" w:hint="eastAsia"/>
          <w:sz w:val="32"/>
          <w:szCs w:val="32"/>
        </w:rPr>
        <w:t>工作。2010年12月25日，第十一届全国人民代表大会常务委员会第十八次会议修订《中华人民共和国水土保持法》，并于2011年3月1日起施行，</w:t>
      </w:r>
      <w:r w:rsidRPr="003C793B">
        <w:rPr>
          <w:rFonts w:ascii="仿宋_GB2312" w:eastAsia="仿宋_GB2312" w:hAnsi="仿宋_GB2312" w:cs="仿宋_GB2312" w:hint="eastAsia"/>
          <w:sz w:val="32"/>
          <w:szCs w:val="32"/>
        </w:rPr>
        <w:t>强化了政府和部门责任</w:t>
      </w:r>
      <w:r w:rsidR="00224DB9">
        <w:rPr>
          <w:rFonts w:ascii="仿宋_GB2312" w:eastAsia="仿宋_GB2312" w:hAnsi="仿宋_GB2312" w:cs="仿宋_GB2312" w:hint="eastAsia"/>
          <w:sz w:val="32"/>
          <w:szCs w:val="32"/>
        </w:rPr>
        <w:t>，</w:t>
      </w:r>
      <w:r w:rsidRPr="003C793B">
        <w:rPr>
          <w:rFonts w:ascii="仿宋_GB2312" w:eastAsia="仿宋_GB2312" w:hAnsi="仿宋" w:cs="宋体" w:hint="eastAsia"/>
          <w:sz w:val="32"/>
          <w:szCs w:val="32"/>
        </w:rPr>
        <w:t>进一步明确了水行政主管部门和其他相关部门的职责</w:t>
      </w:r>
      <w:r w:rsidR="00224DB9">
        <w:rPr>
          <w:rFonts w:ascii="仿宋_GB2312" w:eastAsia="仿宋_GB2312" w:hAnsi="仿宋" w:cs="宋体" w:hint="eastAsia"/>
          <w:sz w:val="32"/>
          <w:szCs w:val="32"/>
        </w:rPr>
        <w:t>，并</w:t>
      </w:r>
      <w:r w:rsidR="00224DB9" w:rsidRPr="00224DB9">
        <w:rPr>
          <w:rFonts w:ascii="仿宋_GB2312" w:eastAsia="仿宋_GB2312" w:hAnsi="仿宋" w:cs="宋体" w:hint="eastAsia"/>
          <w:sz w:val="32"/>
          <w:szCs w:val="32"/>
        </w:rPr>
        <w:t>加大了对各种水土保持违法行为的处罚力度</w:t>
      </w:r>
      <w:r w:rsidR="00224DB9">
        <w:rPr>
          <w:rFonts w:ascii="仿宋_GB2312" w:eastAsia="仿宋_GB2312" w:hAnsi="仿宋" w:cs="宋体" w:hint="eastAsia"/>
          <w:sz w:val="32"/>
          <w:szCs w:val="32"/>
        </w:rPr>
        <w:t>。2016年9月29日，广东省第十二届人民代表大会常务委员会第二十八次会议通过《广东省水土保持条例》，并于2017年1月1日起施行，</w:t>
      </w:r>
      <w:r w:rsidR="00224DB9" w:rsidRPr="00224DB9">
        <w:rPr>
          <w:rFonts w:ascii="仿宋_GB2312" w:eastAsia="仿宋_GB2312" w:hAnsi="仿宋" w:cs="宋体" w:hint="eastAsia"/>
          <w:sz w:val="32"/>
          <w:szCs w:val="32"/>
        </w:rPr>
        <w:t>着重明确并尽可能细化有关部门的水土保持预防治理和监督检查职责</w:t>
      </w:r>
      <w:r w:rsidR="00224DB9">
        <w:rPr>
          <w:rFonts w:ascii="仿宋_GB2312" w:eastAsia="仿宋_GB2312" w:hAnsi="仿宋" w:cs="宋体" w:hint="eastAsia"/>
          <w:sz w:val="32"/>
          <w:szCs w:val="32"/>
        </w:rPr>
        <w:t>。</w:t>
      </w:r>
      <w:r w:rsidR="00B04858" w:rsidRPr="00DF78E0">
        <w:rPr>
          <w:rFonts w:ascii="仿宋_GB2312" w:eastAsia="仿宋_GB2312" w:hAnsi="仿宋" w:cs="宋体" w:hint="eastAsia"/>
          <w:sz w:val="32"/>
          <w:szCs w:val="32"/>
        </w:rPr>
        <w:t>2017年4月27日，深圳市第六届人民代</w:t>
      </w:r>
      <w:r w:rsidR="00B04858" w:rsidRPr="00DF78E0">
        <w:rPr>
          <w:rFonts w:ascii="仿宋_GB2312" w:eastAsia="仿宋_GB2312" w:hAnsi="仿宋" w:cs="宋体" w:hint="eastAsia"/>
          <w:sz w:val="32"/>
          <w:szCs w:val="32"/>
        </w:rPr>
        <w:lastRenderedPageBreak/>
        <w:t>表大会常务委员会第十六次会议通过关于修改《深圳经济特区水土保持条例》的决定，</w:t>
      </w:r>
      <w:r w:rsidR="00754D0A" w:rsidRPr="00DF78E0">
        <w:rPr>
          <w:rFonts w:ascii="仿宋_GB2312" w:eastAsia="仿宋_GB2312" w:hAnsi="仿宋" w:cs="宋体" w:hint="eastAsia"/>
          <w:sz w:val="32"/>
          <w:szCs w:val="32"/>
        </w:rPr>
        <w:t>于2017年5月16日公布，</w:t>
      </w:r>
      <w:r w:rsidR="00B04858" w:rsidRPr="00DF78E0">
        <w:rPr>
          <w:rFonts w:ascii="仿宋_GB2312" w:eastAsia="仿宋_GB2312" w:hAnsi="仿宋" w:cs="宋体" w:hint="eastAsia"/>
          <w:sz w:val="32"/>
          <w:szCs w:val="32"/>
        </w:rPr>
        <w:t>自公布之日起施行，</w:t>
      </w:r>
      <w:r w:rsidR="00DF78E0" w:rsidRPr="00DF78E0">
        <w:rPr>
          <w:rFonts w:ascii="仿宋_GB2312" w:eastAsia="仿宋_GB2312" w:hAnsi="仿宋" w:cs="宋体" w:hint="eastAsia"/>
          <w:sz w:val="32"/>
          <w:szCs w:val="32"/>
        </w:rPr>
        <w:t>强化</w:t>
      </w:r>
      <w:r w:rsidR="00DF78E0">
        <w:rPr>
          <w:rFonts w:ascii="仿宋_GB2312" w:eastAsia="仿宋_GB2312" w:hAnsi="仿宋" w:cs="宋体" w:hint="eastAsia"/>
          <w:sz w:val="32"/>
          <w:szCs w:val="32"/>
        </w:rPr>
        <w:t>了水土保持后续设计</w:t>
      </w:r>
      <w:r w:rsidR="00DF78E0" w:rsidRPr="00DF78E0">
        <w:rPr>
          <w:rFonts w:ascii="仿宋_GB2312" w:eastAsia="仿宋_GB2312" w:hAnsi="仿宋" w:cs="宋体" w:hint="eastAsia"/>
          <w:sz w:val="32"/>
          <w:szCs w:val="32"/>
        </w:rPr>
        <w:t>要求，突出行业主管部门的水土保持监管职责</w:t>
      </w:r>
      <w:r w:rsidR="00DF78E0">
        <w:rPr>
          <w:rFonts w:ascii="仿宋_GB2312" w:eastAsia="仿宋_GB2312" w:hAnsi="仿宋" w:cs="宋体" w:hint="eastAsia"/>
          <w:sz w:val="32"/>
          <w:szCs w:val="32"/>
        </w:rPr>
        <w:t>，</w:t>
      </w:r>
      <w:r w:rsidR="00DF78E0" w:rsidRPr="00DF78E0">
        <w:rPr>
          <w:rFonts w:ascii="仿宋_GB2312" w:eastAsia="仿宋_GB2312" w:hAnsi="仿宋" w:cs="宋体" w:hint="eastAsia"/>
          <w:sz w:val="32"/>
          <w:szCs w:val="32"/>
        </w:rPr>
        <w:t xml:space="preserve">突出建设单位、施工单位、主体设计单位、施工图审查机构的水土保持职责，并列明罚则。 </w:t>
      </w:r>
    </w:p>
    <w:p w:rsidR="00224DB9" w:rsidRPr="00224DB9" w:rsidRDefault="00DF78E0" w:rsidP="006669F6">
      <w:pPr>
        <w:spacing w:line="600" w:lineRule="exact"/>
        <w:ind w:firstLine="640"/>
        <w:rPr>
          <w:rFonts w:ascii="仿宋_GB2312" w:eastAsia="仿宋_GB2312" w:hAnsi="仿宋" w:cs="宋体"/>
          <w:sz w:val="32"/>
          <w:szCs w:val="32"/>
        </w:rPr>
      </w:pPr>
      <w:r>
        <w:rPr>
          <w:rFonts w:ascii="仿宋_GB2312" w:eastAsia="仿宋_GB2312" w:hAnsi="仿宋" w:cs="宋体" w:hint="eastAsia"/>
          <w:sz w:val="32"/>
          <w:szCs w:val="32"/>
        </w:rPr>
        <w:t>因此，我们要高度重视加强水土保持事中事后监管工作，充分认识其重要性和必要性，将其纳入各部门重点推进的工作当中。在起草</w:t>
      </w:r>
      <w:r w:rsidRPr="00D661BE">
        <w:rPr>
          <w:rFonts w:ascii="仿宋_GB2312" w:eastAsia="仿宋_GB2312" w:hAnsi="黑体" w:hint="eastAsia"/>
          <w:sz w:val="32"/>
          <w:szCs w:val="32"/>
        </w:rPr>
        <w:t>《工作方案（征求意见稿）》</w:t>
      </w:r>
      <w:r>
        <w:rPr>
          <w:rFonts w:ascii="仿宋_GB2312" w:eastAsia="仿宋_GB2312" w:hAnsi="黑体" w:hint="eastAsia"/>
          <w:sz w:val="32"/>
          <w:szCs w:val="32"/>
        </w:rPr>
        <w:t>的过程中，对水土保持监督检查的各项任务做了认真仔细的研究讨论，力求做到任务明确、分工明确、责任明确，</w:t>
      </w:r>
      <w:r w:rsidR="006E38D2">
        <w:rPr>
          <w:rFonts w:ascii="仿宋_GB2312" w:eastAsia="仿宋_GB2312" w:hAnsi="黑体" w:hint="eastAsia"/>
          <w:sz w:val="32"/>
          <w:szCs w:val="32"/>
        </w:rPr>
        <w:t>使水土保持监督检查工作进一步规范化、程序化、制度化。</w:t>
      </w:r>
    </w:p>
    <w:p w:rsidR="00D661BE" w:rsidRPr="00D661BE" w:rsidRDefault="00D661BE" w:rsidP="006669F6">
      <w:pPr>
        <w:spacing w:line="600" w:lineRule="exact"/>
        <w:ind w:firstLine="640"/>
        <w:rPr>
          <w:rFonts w:ascii="黑体" w:eastAsia="黑体" w:hAnsi="黑体"/>
          <w:sz w:val="32"/>
          <w:szCs w:val="32"/>
        </w:rPr>
      </w:pPr>
      <w:r w:rsidRPr="00D661BE">
        <w:rPr>
          <w:rFonts w:ascii="黑体" w:eastAsia="黑体" w:hAnsi="黑体" w:hint="eastAsia"/>
          <w:sz w:val="32"/>
          <w:szCs w:val="32"/>
        </w:rPr>
        <w:t>二、主要内容</w:t>
      </w:r>
    </w:p>
    <w:p w:rsidR="00D661BE" w:rsidRPr="00267A92" w:rsidRDefault="00A14ECE" w:rsidP="006669F6">
      <w:pPr>
        <w:autoSpaceDE w:val="0"/>
        <w:autoSpaceDN w:val="0"/>
        <w:adjustRightInd w:val="0"/>
        <w:spacing w:line="600" w:lineRule="exact"/>
        <w:ind w:firstLineChars="200" w:firstLine="643"/>
        <w:rPr>
          <w:rFonts w:ascii="楷体_GB2312" w:eastAsia="楷体_GB2312" w:hAnsi="Times-Roman" w:cs="楷体_GB2312"/>
          <w:b/>
          <w:bCs/>
          <w:kern w:val="0"/>
          <w:sz w:val="32"/>
          <w:szCs w:val="32"/>
        </w:rPr>
      </w:pPr>
      <w:r w:rsidRPr="00267A92">
        <w:rPr>
          <w:rFonts w:ascii="楷体_GB2312" w:eastAsia="楷体_GB2312" w:hAnsi="Times-Roman" w:cs="楷体_GB2312" w:hint="eastAsia"/>
          <w:b/>
          <w:bCs/>
          <w:kern w:val="0"/>
          <w:sz w:val="32"/>
          <w:szCs w:val="32"/>
        </w:rPr>
        <w:t>（一）</w:t>
      </w:r>
      <w:r w:rsidR="0093353D" w:rsidRPr="00267A92">
        <w:rPr>
          <w:rFonts w:ascii="楷体_GB2312" w:eastAsia="楷体_GB2312" w:hAnsi="Times-Roman" w:cs="楷体_GB2312" w:hint="eastAsia"/>
          <w:b/>
          <w:bCs/>
          <w:kern w:val="0"/>
          <w:sz w:val="32"/>
          <w:szCs w:val="32"/>
        </w:rPr>
        <w:t>提出</w:t>
      </w:r>
      <w:r w:rsidRPr="00267A92">
        <w:rPr>
          <w:rFonts w:ascii="楷体_GB2312" w:eastAsia="楷体_GB2312" w:hAnsi="Times-Roman" w:cs="楷体_GB2312" w:hint="eastAsia"/>
          <w:b/>
          <w:bCs/>
          <w:kern w:val="0"/>
          <w:sz w:val="32"/>
          <w:szCs w:val="32"/>
        </w:rPr>
        <w:t>了水土保持共管共治的目标</w:t>
      </w:r>
    </w:p>
    <w:p w:rsidR="00A14ECE" w:rsidRDefault="00A14ECE" w:rsidP="006669F6">
      <w:pPr>
        <w:spacing w:line="600" w:lineRule="exact"/>
        <w:ind w:firstLine="640"/>
        <w:rPr>
          <w:rFonts w:ascii="仿宋_GB2312" w:eastAsia="仿宋_GB2312" w:hAnsi="黑体"/>
          <w:sz w:val="32"/>
          <w:szCs w:val="32"/>
        </w:rPr>
      </w:pPr>
      <w:r>
        <w:rPr>
          <w:rFonts w:ascii="仿宋_GB2312" w:eastAsia="仿宋_GB2312" w:hint="eastAsia"/>
          <w:sz w:val="32"/>
          <w:szCs w:val="32"/>
        </w:rPr>
        <w:t>水土保持是生态文明建设的重要组成部分，</w:t>
      </w:r>
      <w:r w:rsidRPr="00DF78E0">
        <w:rPr>
          <w:rFonts w:ascii="仿宋_GB2312" w:eastAsia="仿宋_GB2312" w:hAnsi="仿宋" w:cs="宋体" w:hint="eastAsia"/>
          <w:sz w:val="32"/>
          <w:szCs w:val="32"/>
        </w:rPr>
        <w:t>水土保持工作要坚持政府领导、部门分工合作、协同配合</w:t>
      </w:r>
      <w:r>
        <w:rPr>
          <w:rFonts w:ascii="仿宋_GB2312" w:eastAsia="仿宋_GB2312" w:hAnsi="仿宋" w:cs="宋体" w:hint="eastAsia"/>
          <w:sz w:val="32"/>
          <w:szCs w:val="32"/>
        </w:rPr>
        <w:t>。</w:t>
      </w:r>
      <w:r w:rsidRPr="00DF78E0">
        <w:rPr>
          <w:rFonts w:ascii="仿宋_GB2312" w:eastAsia="仿宋_GB2312" w:hAnsi="仿宋" w:cs="宋体" w:hint="eastAsia"/>
          <w:sz w:val="32"/>
          <w:szCs w:val="32"/>
        </w:rPr>
        <w:t>实践证明，仅依靠一个部门是无法做好水土保持工作的</w:t>
      </w:r>
      <w:r>
        <w:rPr>
          <w:rFonts w:ascii="仿宋_GB2312" w:eastAsia="仿宋_GB2312" w:hAnsi="仿宋" w:cs="宋体" w:hint="eastAsia"/>
          <w:sz w:val="32"/>
          <w:szCs w:val="32"/>
        </w:rPr>
        <w:t>，需多个部门、全社会共同参与</w:t>
      </w:r>
      <w:r w:rsidRPr="00DF78E0">
        <w:rPr>
          <w:rFonts w:ascii="仿宋_GB2312" w:eastAsia="仿宋_GB2312" w:hAnsi="仿宋" w:cs="宋体" w:hint="eastAsia"/>
          <w:sz w:val="32"/>
          <w:szCs w:val="32"/>
        </w:rPr>
        <w:t>。</w:t>
      </w:r>
      <w:r w:rsidRPr="00D661BE">
        <w:rPr>
          <w:rFonts w:ascii="仿宋_GB2312" w:eastAsia="仿宋_GB2312" w:hAnsi="黑体" w:hint="eastAsia"/>
          <w:sz w:val="32"/>
          <w:szCs w:val="32"/>
        </w:rPr>
        <w:t>《工作方案（征求意见稿）》</w:t>
      </w:r>
      <w:r>
        <w:rPr>
          <w:rFonts w:ascii="仿宋_GB2312" w:eastAsia="仿宋_GB2312" w:hAnsi="黑体" w:hint="eastAsia"/>
          <w:sz w:val="32"/>
          <w:szCs w:val="32"/>
        </w:rPr>
        <w:t>中明确了</w:t>
      </w:r>
      <w:r w:rsidRPr="005273D6">
        <w:rPr>
          <w:rFonts w:ascii="仿宋_GB2312" w:eastAsia="仿宋_GB2312" w:hAnsi="黑体" w:hint="eastAsia"/>
          <w:sz w:val="32"/>
          <w:szCs w:val="32"/>
        </w:rPr>
        <w:t>构建市场主体自治、行业自律、社会监督、政府监管的</w:t>
      </w:r>
      <w:r>
        <w:rPr>
          <w:rFonts w:ascii="仿宋_GB2312" w:eastAsia="仿宋_GB2312" w:hAnsi="黑体" w:hint="eastAsia"/>
          <w:sz w:val="32"/>
          <w:szCs w:val="32"/>
        </w:rPr>
        <w:t>水土保持共治格局，且检查和处罚不是目的，应</w:t>
      </w:r>
      <w:r w:rsidRPr="005273D6">
        <w:rPr>
          <w:rFonts w:ascii="仿宋_GB2312" w:eastAsia="仿宋_GB2312" w:hAnsi="黑体" w:hint="eastAsia"/>
          <w:sz w:val="32"/>
          <w:szCs w:val="32"/>
        </w:rPr>
        <w:t>注重检查与指导、惩处与教育、监管与服务相结合</w:t>
      </w:r>
      <w:r>
        <w:rPr>
          <w:rFonts w:ascii="仿宋_GB2312" w:eastAsia="仿宋_GB2312" w:hAnsi="黑体" w:hint="eastAsia"/>
          <w:sz w:val="32"/>
          <w:szCs w:val="32"/>
        </w:rPr>
        <w:t>，切实提高有关部门和单位的水土保持意识。</w:t>
      </w:r>
    </w:p>
    <w:p w:rsidR="00A14ECE" w:rsidRPr="00267A92" w:rsidRDefault="00A14ECE" w:rsidP="006669F6">
      <w:pPr>
        <w:autoSpaceDE w:val="0"/>
        <w:autoSpaceDN w:val="0"/>
        <w:adjustRightInd w:val="0"/>
        <w:spacing w:line="600" w:lineRule="exact"/>
        <w:ind w:firstLineChars="200" w:firstLine="643"/>
        <w:rPr>
          <w:rFonts w:ascii="楷体_GB2312" w:eastAsia="楷体_GB2312" w:hAnsi="Times-Roman" w:cs="楷体_GB2312"/>
          <w:b/>
          <w:bCs/>
          <w:kern w:val="0"/>
          <w:sz w:val="32"/>
          <w:szCs w:val="32"/>
        </w:rPr>
      </w:pPr>
      <w:r w:rsidRPr="00267A92">
        <w:rPr>
          <w:rFonts w:ascii="楷体_GB2312" w:eastAsia="楷体_GB2312" w:hAnsi="Times-Roman" w:cs="楷体_GB2312" w:hint="eastAsia"/>
          <w:b/>
          <w:bCs/>
          <w:kern w:val="0"/>
          <w:sz w:val="32"/>
          <w:szCs w:val="32"/>
        </w:rPr>
        <w:t>（二）</w:t>
      </w:r>
      <w:r w:rsidR="0093353D" w:rsidRPr="00267A92">
        <w:rPr>
          <w:rFonts w:ascii="楷体_GB2312" w:eastAsia="楷体_GB2312" w:hAnsi="Times-Roman" w:cs="楷体_GB2312" w:hint="eastAsia"/>
          <w:b/>
          <w:bCs/>
          <w:kern w:val="0"/>
          <w:sz w:val="32"/>
          <w:szCs w:val="32"/>
        </w:rPr>
        <w:t>明确了各部门的监督检查任务</w:t>
      </w:r>
    </w:p>
    <w:p w:rsidR="0093353D" w:rsidRDefault="0093353D" w:rsidP="006669F6">
      <w:pPr>
        <w:spacing w:line="600" w:lineRule="exact"/>
        <w:ind w:firstLine="640"/>
        <w:rPr>
          <w:rFonts w:ascii="仿宋_GB2312" w:eastAsia="仿宋_GB2312" w:hAnsi="仿宋" w:cs="宋体"/>
          <w:sz w:val="32"/>
          <w:szCs w:val="32"/>
        </w:rPr>
      </w:pPr>
      <w:r>
        <w:rPr>
          <w:rFonts w:ascii="仿宋_GB2312" w:eastAsia="仿宋_GB2312" w:hAnsi="仿宋" w:cs="宋体" w:hint="eastAsia"/>
          <w:sz w:val="32"/>
          <w:szCs w:val="32"/>
        </w:rPr>
        <w:t>《广东省水土保持条例》第四条</w:t>
      </w:r>
      <w:r w:rsidR="00245697">
        <w:rPr>
          <w:rFonts w:ascii="仿宋_GB2312" w:eastAsia="仿宋_GB2312" w:hAnsi="仿宋" w:cs="宋体" w:hint="eastAsia"/>
          <w:sz w:val="32"/>
          <w:szCs w:val="32"/>
        </w:rPr>
        <w:t>第二款</w:t>
      </w:r>
      <w:r>
        <w:rPr>
          <w:rFonts w:ascii="仿宋_GB2312" w:eastAsia="仿宋_GB2312" w:hAnsi="仿宋" w:cs="宋体" w:hint="eastAsia"/>
          <w:sz w:val="32"/>
          <w:szCs w:val="32"/>
        </w:rPr>
        <w:t>规定：“县级以</w:t>
      </w:r>
      <w:r>
        <w:rPr>
          <w:rFonts w:ascii="仿宋_GB2312" w:eastAsia="仿宋_GB2312" w:hAnsi="仿宋" w:cs="宋体" w:hint="eastAsia"/>
          <w:sz w:val="32"/>
          <w:szCs w:val="32"/>
        </w:rPr>
        <w:lastRenderedPageBreak/>
        <w:t>上人民政府发展改革、经济和信息化、国土资源、环境保护、住房城乡建设、交通运输、农业、林业、海洋渔业、城市管理等有关部门按照各自职责，做好有关的水土流失预防、治理和水土保持监督管理工作。”</w:t>
      </w:r>
      <w:r w:rsidR="00245697" w:rsidRPr="00DF78E0">
        <w:rPr>
          <w:rFonts w:ascii="仿宋_GB2312" w:eastAsia="仿宋_GB2312" w:hAnsi="仿宋" w:cs="宋体" w:hint="eastAsia"/>
          <w:sz w:val="32"/>
          <w:szCs w:val="32"/>
        </w:rPr>
        <w:t>《深圳经济特区水土保持条例》</w:t>
      </w:r>
      <w:r w:rsidR="00245697" w:rsidRPr="00245697">
        <w:rPr>
          <w:rFonts w:ascii="仿宋_GB2312" w:eastAsia="仿宋_GB2312" w:hAnsi="仿宋" w:cs="宋体" w:hint="eastAsia"/>
          <w:sz w:val="32"/>
          <w:szCs w:val="32"/>
        </w:rPr>
        <w:t>第五条第二款规定：“市、区人民政府的发展和改革、规划和国土、交通、环境保护、城市管理、住房和建设、建筑工务等部门，在各自职责范围内做好水土保持工作。”</w:t>
      </w:r>
    </w:p>
    <w:p w:rsidR="00245697" w:rsidRDefault="00245697" w:rsidP="006669F6">
      <w:pPr>
        <w:spacing w:line="600" w:lineRule="exact"/>
        <w:ind w:firstLine="640"/>
        <w:rPr>
          <w:rFonts w:ascii="仿宋_GB2312" w:eastAsia="仿宋_GB2312" w:hAnsi="黑体"/>
          <w:sz w:val="32"/>
          <w:szCs w:val="32"/>
        </w:rPr>
      </w:pPr>
      <w:r>
        <w:rPr>
          <w:rFonts w:ascii="仿宋_GB2312" w:eastAsia="仿宋_GB2312" w:hAnsi="仿宋" w:cs="宋体" w:hint="eastAsia"/>
          <w:sz w:val="32"/>
          <w:szCs w:val="32"/>
        </w:rPr>
        <w:t>以上述法律规定为依据，</w:t>
      </w:r>
      <w:r w:rsidRPr="00D661BE">
        <w:rPr>
          <w:rFonts w:ascii="仿宋_GB2312" w:eastAsia="仿宋_GB2312" w:hAnsi="黑体" w:hint="eastAsia"/>
          <w:sz w:val="32"/>
          <w:szCs w:val="32"/>
        </w:rPr>
        <w:t>《工作方案（征求意见稿）》</w:t>
      </w:r>
      <w:r>
        <w:rPr>
          <w:rFonts w:ascii="仿宋_GB2312" w:eastAsia="仿宋_GB2312" w:hAnsi="黑体" w:hint="eastAsia"/>
          <w:sz w:val="32"/>
          <w:szCs w:val="32"/>
        </w:rPr>
        <w:t>明确了各行业主管部门的水土保持监督检查工作职责和内容。</w:t>
      </w:r>
    </w:p>
    <w:p w:rsidR="00245697" w:rsidRPr="00267A92" w:rsidRDefault="00245697" w:rsidP="006669F6">
      <w:pPr>
        <w:autoSpaceDE w:val="0"/>
        <w:autoSpaceDN w:val="0"/>
        <w:adjustRightInd w:val="0"/>
        <w:spacing w:line="600" w:lineRule="exact"/>
        <w:ind w:firstLineChars="200" w:firstLine="643"/>
        <w:rPr>
          <w:rFonts w:ascii="楷体_GB2312" w:eastAsia="楷体_GB2312" w:hAnsi="Times-Roman" w:cs="楷体_GB2312"/>
          <w:b/>
          <w:bCs/>
          <w:kern w:val="0"/>
          <w:sz w:val="32"/>
          <w:szCs w:val="32"/>
        </w:rPr>
      </w:pPr>
      <w:r w:rsidRPr="00267A92">
        <w:rPr>
          <w:rFonts w:ascii="楷体_GB2312" w:eastAsia="楷体_GB2312" w:hAnsi="Times-Roman" w:cs="楷体_GB2312" w:hint="eastAsia"/>
          <w:b/>
          <w:bCs/>
          <w:kern w:val="0"/>
          <w:sz w:val="32"/>
          <w:szCs w:val="32"/>
        </w:rPr>
        <w:t>（三）细化了水土保持监督检查的</w:t>
      </w:r>
      <w:r w:rsidR="00D717BE" w:rsidRPr="00267A92">
        <w:rPr>
          <w:rFonts w:ascii="楷体_GB2312" w:eastAsia="楷体_GB2312" w:hAnsi="Times-Roman" w:cs="楷体_GB2312" w:hint="eastAsia"/>
          <w:b/>
          <w:bCs/>
          <w:kern w:val="0"/>
          <w:sz w:val="32"/>
          <w:szCs w:val="32"/>
        </w:rPr>
        <w:t>流程</w:t>
      </w:r>
    </w:p>
    <w:p w:rsidR="00D717BE" w:rsidRDefault="00D717BE" w:rsidP="006669F6">
      <w:pPr>
        <w:spacing w:line="600" w:lineRule="exact"/>
        <w:ind w:firstLine="640"/>
        <w:rPr>
          <w:rFonts w:ascii="仿宋_GB2312" w:eastAsia="仿宋_GB2312" w:hAnsi="黑体"/>
          <w:sz w:val="32"/>
          <w:szCs w:val="32"/>
        </w:rPr>
      </w:pPr>
      <w:r>
        <w:rPr>
          <w:rFonts w:ascii="仿宋_GB2312" w:eastAsia="仿宋_GB2312" w:hAnsi="黑体" w:hint="eastAsia"/>
          <w:sz w:val="32"/>
          <w:szCs w:val="32"/>
        </w:rPr>
        <w:t xml:space="preserve"> 以水利部、广东省水利厅的相关水土保持监督检查制度为依据和参考，</w:t>
      </w:r>
      <w:r w:rsidRPr="00D661BE">
        <w:rPr>
          <w:rFonts w:ascii="仿宋_GB2312" w:eastAsia="仿宋_GB2312" w:hAnsi="黑体" w:hint="eastAsia"/>
          <w:sz w:val="32"/>
          <w:szCs w:val="32"/>
        </w:rPr>
        <w:t>《工作方案（征求意见稿）》</w:t>
      </w:r>
      <w:r>
        <w:rPr>
          <w:rFonts w:ascii="仿宋_GB2312" w:eastAsia="仿宋_GB2312" w:hAnsi="黑体" w:hint="eastAsia"/>
          <w:sz w:val="32"/>
          <w:szCs w:val="32"/>
        </w:rPr>
        <w:t>细化了生产建设项目水土保持监督检查的方式、程序、频次、情况报送、结果处理等内容，使监督检查更具有可操作性。</w:t>
      </w:r>
    </w:p>
    <w:p w:rsidR="00D717BE" w:rsidRPr="00267A92" w:rsidRDefault="00D717BE" w:rsidP="006669F6">
      <w:pPr>
        <w:autoSpaceDE w:val="0"/>
        <w:autoSpaceDN w:val="0"/>
        <w:adjustRightInd w:val="0"/>
        <w:spacing w:line="600" w:lineRule="exact"/>
        <w:ind w:firstLineChars="200" w:firstLine="643"/>
        <w:rPr>
          <w:rFonts w:ascii="楷体_GB2312" w:eastAsia="楷体_GB2312" w:hAnsi="Times-Roman" w:cs="楷体_GB2312"/>
          <w:b/>
          <w:bCs/>
          <w:kern w:val="0"/>
          <w:sz w:val="32"/>
          <w:szCs w:val="32"/>
        </w:rPr>
      </w:pPr>
      <w:r w:rsidRPr="00267A92">
        <w:rPr>
          <w:rFonts w:ascii="楷体_GB2312" w:eastAsia="楷体_GB2312" w:hAnsi="Times-Roman" w:cs="楷体_GB2312" w:hint="eastAsia"/>
          <w:b/>
          <w:bCs/>
          <w:kern w:val="0"/>
          <w:sz w:val="32"/>
          <w:szCs w:val="32"/>
        </w:rPr>
        <w:t>（四）初创了生产建设项目水土流失隐患风险等级划分</w:t>
      </w:r>
    </w:p>
    <w:p w:rsidR="00D717BE" w:rsidRPr="00D717BE" w:rsidRDefault="00BF3FD2" w:rsidP="006669F6">
      <w:pPr>
        <w:spacing w:line="600" w:lineRule="exact"/>
        <w:ind w:firstLine="640"/>
        <w:rPr>
          <w:rFonts w:ascii="仿宋_GB2312" w:eastAsia="仿宋_GB2312" w:hAnsi="仿宋" w:cs="宋体"/>
          <w:sz w:val="32"/>
          <w:szCs w:val="32"/>
        </w:rPr>
      </w:pPr>
      <w:r>
        <w:rPr>
          <w:rFonts w:ascii="仿宋_GB2312" w:eastAsia="仿宋_GB2312" w:hAnsi="仿宋" w:cs="宋体" w:hint="eastAsia"/>
          <w:sz w:val="32"/>
          <w:szCs w:val="32"/>
        </w:rPr>
        <w:t>城</w:t>
      </w:r>
      <w:r w:rsidR="00F413AB">
        <w:rPr>
          <w:rFonts w:ascii="仿宋_GB2312" w:eastAsia="仿宋_GB2312" w:hAnsi="仿宋" w:cs="宋体" w:hint="eastAsia"/>
          <w:sz w:val="32"/>
          <w:szCs w:val="32"/>
        </w:rPr>
        <w:t>市水土保持工作重点主要是控制生产建设项目可能产生的人为水土流失。</w:t>
      </w:r>
      <w:r w:rsidR="008E2697">
        <w:rPr>
          <w:rFonts w:ascii="仿宋_GB2312" w:eastAsia="仿宋_GB2312" w:hAnsi="仿宋" w:cs="宋体" w:hint="eastAsia"/>
          <w:sz w:val="32"/>
          <w:szCs w:val="32"/>
        </w:rPr>
        <w:t>城市水土流失的危害，</w:t>
      </w:r>
      <w:r w:rsidR="008E2697" w:rsidRPr="008E2697">
        <w:rPr>
          <w:rFonts w:ascii="仿宋_GB2312" w:eastAsia="仿宋_GB2312" w:hAnsi="仿宋" w:cs="宋体" w:hint="eastAsia"/>
          <w:sz w:val="32"/>
          <w:szCs w:val="32"/>
        </w:rPr>
        <w:t>在一般情况下主要体现在点多面广的水土流失，日积月累的淤积水库、河道及市政排水管网，降低城市防洪标准，造成城市内涝风险</w:t>
      </w:r>
      <w:r w:rsidR="008E2697">
        <w:rPr>
          <w:rFonts w:ascii="仿宋_GB2312" w:eastAsia="仿宋_GB2312" w:hAnsi="仿宋" w:cs="宋体" w:hint="eastAsia"/>
          <w:sz w:val="32"/>
          <w:szCs w:val="32"/>
        </w:rPr>
        <w:t>；在极端情况下</w:t>
      </w:r>
      <w:r w:rsidR="008E2697" w:rsidRPr="008E2697">
        <w:rPr>
          <w:rFonts w:ascii="仿宋_GB2312" w:eastAsia="仿宋_GB2312" w:hAnsi="仿宋" w:cs="宋体" w:hint="eastAsia"/>
          <w:sz w:val="32"/>
          <w:szCs w:val="32"/>
        </w:rPr>
        <w:t>可能发生滑坡、泥石流危害，对城市公共安全造成巨大风险</w:t>
      </w:r>
      <w:r w:rsidR="008E2697">
        <w:rPr>
          <w:rFonts w:ascii="仿宋_GB2312" w:eastAsia="仿宋_GB2312" w:hAnsi="仿宋" w:cs="宋体" w:hint="eastAsia"/>
          <w:sz w:val="32"/>
          <w:szCs w:val="32"/>
        </w:rPr>
        <w:t>。</w:t>
      </w:r>
      <w:r w:rsidR="00F413AB">
        <w:rPr>
          <w:rFonts w:ascii="仿宋_GB2312" w:eastAsia="仿宋_GB2312" w:hAnsi="仿宋" w:cs="宋体" w:hint="eastAsia"/>
          <w:sz w:val="32"/>
          <w:szCs w:val="32"/>
        </w:rPr>
        <w:t>我市自上世纪90年代开展水土保持工作以来，对生产建设项目水土流失隐患多为定性分析，定量化分析近两年刚刚起步，尚处于探索阶段。为</w:t>
      </w:r>
      <w:r w:rsidR="00F413AB" w:rsidRPr="008832D0">
        <w:rPr>
          <w:rFonts w:ascii="仿宋_GB2312" w:eastAsia="仿宋_GB2312" w:hAnsi="仿宋" w:cs="宋体"/>
          <w:sz w:val="32"/>
          <w:szCs w:val="32"/>
        </w:rPr>
        <w:t>推动水土保持监督</w:t>
      </w:r>
      <w:r w:rsidR="00F413AB" w:rsidRPr="008832D0">
        <w:rPr>
          <w:rFonts w:ascii="仿宋_GB2312" w:eastAsia="仿宋_GB2312" w:hAnsi="仿宋" w:cs="宋体"/>
          <w:sz w:val="32"/>
          <w:szCs w:val="32"/>
        </w:rPr>
        <w:lastRenderedPageBreak/>
        <w:t>管理工作进一步实现制度化、标准化</w:t>
      </w:r>
      <w:r w:rsidR="00F413AB">
        <w:rPr>
          <w:rFonts w:ascii="仿宋_GB2312" w:eastAsia="仿宋_GB2312" w:hAnsi="仿宋" w:cs="宋体" w:hint="eastAsia"/>
          <w:sz w:val="32"/>
          <w:szCs w:val="32"/>
        </w:rPr>
        <w:t>，起草</w:t>
      </w:r>
      <w:r w:rsidR="00F413AB" w:rsidRPr="00D661BE">
        <w:rPr>
          <w:rFonts w:ascii="仿宋_GB2312" w:eastAsia="仿宋_GB2312" w:hAnsi="黑体" w:hint="eastAsia"/>
          <w:sz w:val="32"/>
          <w:szCs w:val="32"/>
        </w:rPr>
        <w:t>《工作方案（征求意见稿）》</w:t>
      </w:r>
      <w:r w:rsidR="00F413AB">
        <w:rPr>
          <w:rFonts w:ascii="仿宋_GB2312" w:eastAsia="仿宋_GB2312" w:hAnsi="黑体" w:hint="eastAsia"/>
          <w:sz w:val="32"/>
          <w:szCs w:val="32"/>
        </w:rPr>
        <w:t>过程中，</w:t>
      </w:r>
      <w:r w:rsidR="00F413AB" w:rsidRPr="008832D0">
        <w:rPr>
          <w:rFonts w:ascii="仿宋_GB2312" w:eastAsia="仿宋_GB2312" w:hAnsi="仿宋" w:cs="宋体"/>
          <w:sz w:val="32"/>
          <w:szCs w:val="32"/>
        </w:rPr>
        <w:t>开展</w:t>
      </w:r>
      <w:r w:rsidR="00F413AB">
        <w:rPr>
          <w:rFonts w:ascii="仿宋_GB2312" w:eastAsia="仿宋_GB2312" w:hAnsi="仿宋" w:cs="宋体" w:hint="eastAsia"/>
          <w:sz w:val="32"/>
          <w:szCs w:val="32"/>
        </w:rPr>
        <w:t>了我</w:t>
      </w:r>
      <w:r w:rsidRPr="008832D0">
        <w:rPr>
          <w:rFonts w:ascii="仿宋_GB2312" w:eastAsia="仿宋_GB2312" w:hAnsi="仿宋" w:cs="宋体"/>
          <w:sz w:val="32"/>
          <w:szCs w:val="32"/>
        </w:rPr>
        <w:t>市生产建设项目水土流失隐患风险等级划分</w:t>
      </w:r>
      <w:r w:rsidR="00F413AB">
        <w:rPr>
          <w:rFonts w:ascii="仿宋_GB2312" w:eastAsia="仿宋_GB2312" w:hAnsi="仿宋" w:cs="宋体" w:hint="eastAsia"/>
          <w:sz w:val="32"/>
          <w:szCs w:val="32"/>
        </w:rPr>
        <w:t>研究</w:t>
      </w:r>
      <w:r w:rsidRPr="008832D0">
        <w:rPr>
          <w:rFonts w:ascii="仿宋_GB2312" w:eastAsia="仿宋_GB2312" w:hAnsi="仿宋" w:cs="宋体"/>
          <w:sz w:val="32"/>
          <w:szCs w:val="32"/>
        </w:rPr>
        <w:t>工作，</w:t>
      </w:r>
      <w:r w:rsidR="00F413AB">
        <w:rPr>
          <w:rFonts w:ascii="仿宋_GB2312" w:eastAsia="仿宋_GB2312" w:hAnsi="仿宋" w:cs="宋体" w:hint="eastAsia"/>
          <w:sz w:val="32"/>
          <w:szCs w:val="32"/>
        </w:rPr>
        <w:t>取得初步成果</w:t>
      </w:r>
      <w:r w:rsidRPr="008832D0">
        <w:rPr>
          <w:rFonts w:ascii="仿宋_GB2312" w:eastAsia="仿宋_GB2312" w:hAnsi="仿宋" w:cs="宋体"/>
          <w:sz w:val="32"/>
          <w:szCs w:val="32"/>
        </w:rPr>
        <w:t>。</w:t>
      </w:r>
      <w:r w:rsidR="00F413AB" w:rsidRPr="008832D0">
        <w:rPr>
          <w:rFonts w:ascii="仿宋_GB2312" w:eastAsia="仿宋_GB2312" w:hAnsi="仿宋" w:cs="宋体"/>
          <w:sz w:val="32"/>
          <w:szCs w:val="32"/>
        </w:rPr>
        <w:t>生产建设项目水土流失隐患风险等级划分</w:t>
      </w:r>
      <w:r w:rsidRPr="008832D0">
        <w:rPr>
          <w:rFonts w:ascii="仿宋_GB2312" w:eastAsia="仿宋_GB2312" w:hAnsi="仿宋" w:cs="宋体"/>
          <w:sz w:val="32"/>
          <w:szCs w:val="32"/>
        </w:rPr>
        <w:t>选取</w:t>
      </w:r>
      <w:r w:rsidR="00F413AB">
        <w:rPr>
          <w:rFonts w:ascii="仿宋_GB2312" w:eastAsia="仿宋_GB2312" w:hAnsi="仿宋" w:cs="宋体" w:hint="eastAsia"/>
          <w:sz w:val="32"/>
          <w:szCs w:val="32"/>
        </w:rPr>
        <w:t>了</w:t>
      </w:r>
      <w:r w:rsidR="00F413AB" w:rsidRPr="00F53388">
        <w:rPr>
          <w:rFonts w:ascii="仿宋_GB2312" w:eastAsia="仿宋_GB2312" w:hAnsi="仿宋" w:cs="宋体" w:hint="eastAsia"/>
          <w:sz w:val="32"/>
          <w:szCs w:val="32"/>
        </w:rPr>
        <w:t>裸露地表</w:t>
      </w:r>
      <w:r w:rsidR="00F413AB" w:rsidRPr="00F53388">
        <w:rPr>
          <w:rFonts w:ascii="仿宋_GB2312" w:eastAsia="仿宋_GB2312" w:hAnsi="仿宋" w:cs="宋体"/>
          <w:sz w:val="32"/>
          <w:szCs w:val="32"/>
        </w:rPr>
        <w:t>面积</w:t>
      </w:r>
      <w:r w:rsidR="00F413AB" w:rsidRPr="00F53388">
        <w:rPr>
          <w:rFonts w:ascii="仿宋_GB2312" w:eastAsia="仿宋_GB2312" w:hAnsi="仿宋" w:cs="宋体" w:hint="eastAsia"/>
          <w:sz w:val="32"/>
          <w:szCs w:val="32"/>
        </w:rPr>
        <w:t>、项目</w:t>
      </w:r>
      <w:r w:rsidR="00F413AB" w:rsidRPr="00F53388">
        <w:rPr>
          <w:rFonts w:ascii="仿宋_GB2312" w:eastAsia="仿宋_GB2312" w:hAnsi="仿宋" w:cs="宋体"/>
          <w:sz w:val="32"/>
          <w:szCs w:val="32"/>
        </w:rPr>
        <w:t>堆土（渣）量</w:t>
      </w:r>
      <w:r w:rsidR="00F413AB" w:rsidRPr="00F53388">
        <w:rPr>
          <w:rFonts w:ascii="仿宋_GB2312" w:eastAsia="仿宋_GB2312" w:hAnsi="仿宋" w:cs="宋体" w:hint="eastAsia"/>
          <w:sz w:val="32"/>
          <w:szCs w:val="32"/>
        </w:rPr>
        <w:t>、项目</w:t>
      </w:r>
      <w:r w:rsidR="00F413AB" w:rsidRPr="00F53388">
        <w:rPr>
          <w:rFonts w:ascii="仿宋_GB2312" w:eastAsia="仿宋_GB2312" w:hAnsi="仿宋" w:cs="宋体"/>
          <w:sz w:val="32"/>
          <w:szCs w:val="32"/>
        </w:rPr>
        <w:t>汇水面积</w:t>
      </w:r>
      <w:r w:rsidR="00F413AB" w:rsidRPr="00F53388">
        <w:rPr>
          <w:rFonts w:ascii="仿宋_GB2312" w:eastAsia="仿宋_GB2312" w:hAnsi="仿宋" w:cs="宋体" w:hint="eastAsia"/>
          <w:sz w:val="32"/>
          <w:szCs w:val="32"/>
        </w:rPr>
        <w:t>、边坡高度四个</w:t>
      </w:r>
      <w:r w:rsidRPr="008832D0">
        <w:rPr>
          <w:rFonts w:ascii="仿宋_GB2312" w:eastAsia="仿宋_GB2312" w:hAnsi="仿宋" w:cs="宋体"/>
          <w:sz w:val="32"/>
          <w:szCs w:val="32"/>
        </w:rPr>
        <w:t>因子</w:t>
      </w:r>
      <w:r w:rsidR="00F413AB">
        <w:rPr>
          <w:rFonts w:ascii="仿宋_GB2312" w:eastAsia="仿宋_GB2312" w:hAnsi="仿宋" w:cs="宋体" w:hint="eastAsia"/>
          <w:sz w:val="32"/>
          <w:szCs w:val="32"/>
        </w:rPr>
        <w:t>，并根据</w:t>
      </w:r>
      <w:r w:rsidR="00F413AB" w:rsidRPr="00F53388">
        <w:rPr>
          <w:rFonts w:ascii="仿宋_GB2312" w:eastAsia="仿宋_GB2312" w:hAnsi="仿宋" w:cs="宋体" w:hint="eastAsia"/>
          <w:sz w:val="32"/>
          <w:szCs w:val="32"/>
        </w:rPr>
        <w:t>深圳市多年以来水土保持工作的实践经验进行各因子的等级赋值划分，经征求专家意见并</w:t>
      </w:r>
      <w:r w:rsidR="00F413AB">
        <w:rPr>
          <w:rFonts w:ascii="仿宋_GB2312" w:eastAsia="仿宋_GB2312" w:hAnsi="仿宋" w:cs="宋体"/>
          <w:sz w:val="32"/>
          <w:szCs w:val="32"/>
        </w:rPr>
        <w:t>修改完善</w:t>
      </w:r>
      <w:r w:rsidRPr="008832D0">
        <w:rPr>
          <w:rFonts w:ascii="仿宋_GB2312" w:eastAsia="仿宋_GB2312" w:hAnsi="仿宋" w:cs="宋体"/>
          <w:sz w:val="32"/>
          <w:szCs w:val="32"/>
        </w:rPr>
        <w:t>，可</w:t>
      </w:r>
      <w:r w:rsidR="00F413AB">
        <w:rPr>
          <w:rFonts w:ascii="仿宋_GB2312" w:eastAsia="仿宋_GB2312" w:hAnsi="仿宋" w:cs="宋体" w:hint="eastAsia"/>
          <w:sz w:val="32"/>
          <w:szCs w:val="32"/>
        </w:rPr>
        <w:t>用于</w:t>
      </w:r>
      <w:r w:rsidRPr="008832D0">
        <w:rPr>
          <w:rFonts w:ascii="仿宋_GB2312" w:eastAsia="仿宋_GB2312" w:hAnsi="仿宋" w:cs="宋体"/>
          <w:sz w:val="32"/>
          <w:szCs w:val="32"/>
        </w:rPr>
        <w:t>监督检查人员在</w:t>
      </w:r>
      <w:r w:rsidR="00F413AB">
        <w:rPr>
          <w:rFonts w:ascii="仿宋_GB2312" w:eastAsia="仿宋_GB2312" w:hAnsi="仿宋" w:cs="宋体"/>
          <w:sz w:val="32"/>
          <w:szCs w:val="32"/>
        </w:rPr>
        <w:t>施工现场快速判断水土流失隐患风险</w:t>
      </w:r>
      <w:r w:rsidR="00F413AB">
        <w:rPr>
          <w:rFonts w:ascii="仿宋_GB2312" w:eastAsia="仿宋_GB2312" w:hAnsi="仿宋" w:cs="宋体" w:hint="eastAsia"/>
          <w:sz w:val="32"/>
          <w:szCs w:val="32"/>
        </w:rPr>
        <w:t>等级</w:t>
      </w:r>
      <w:r w:rsidRPr="008832D0">
        <w:rPr>
          <w:rFonts w:ascii="仿宋_GB2312" w:eastAsia="仿宋_GB2312" w:hAnsi="仿宋" w:cs="宋体"/>
          <w:sz w:val="32"/>
          <w:szCs w:val="32"/>
        </w:rPr>
        <w:t>，</w:t>
      </w:r>
      <w:r w:rsidR="00F413AB">
        <w:rPr>
          <w:rFonts w:ascii="仿宋_GB2312" w:eastAsia="仿宋_GB2312" w:hAnsi="仿宋" w:cs="宋体" w:hint="eastAsia"/>
          <w:sz w:val="32"/>
          <w:szCs w:val="32"/>
        </w:rPr>
        <w:t>有利于监督检查工作突出重点、有的放矢</w:t>
      </w:r>
      <w:r w:rsidRPr="008832D0">
        <w:rPr>
          <w:rFonts w:ascii="仿宋_GB2312" w:eastAsia="仿宋_GB2312" w:hAnsi="仿宋" w:cs="宋体"/>
          <w:sz w:val="32"/>
          <w:szCs w:val="32"/>
        </w:rPr>
        <w:t>。</w:t>
      </w:r>
      <w:r w:rsidR="00F53388" w:rsidRPr="008832D0">
        <w:rPr>
          <w:rFonts w:ascii="仿宋_GB2312" w:eastAsia="仿宋_GB2312" w:hAnsi="仿宋" w:cs="宋体"/>
          <w:sz w:val="32"/>
          <w:szCs w:val="32"/>
        </w:rPr>
        <w:t>今后在此次生产建设项目水土流失隐患风险</w:t>
      </w:r>
      <w:r w:rsidR="00F53388">
        <w:rPr>
          <w:rFonts w:ascii="仿宋_GB2312" w:eastAsia="仿宋_GB2312" w:hAnsi="仿宋" w:cs="宋体" w:hint="eastAsia"/>
          <w:sz w:val="32"/>
          <w:szCs w:val="32"/>
        </w:rPr>
        <w:t>等级划分</w:t>
      </w:r>
      <w:r w:rsidR="00F53388" w:rsidRPr="008832D0">
        <w:rPr>
          <w:rFonts w:ascii="仿宋_GB2312" w:eastAsia="仿宋_GB2312" w:hAnsi="仿宋" w:cs="宋体"/>
          <w:sz w:val="32"/>
          <w:szCs w:val="32"/>
        </w:rPr>
        <w:t>成果试行的基础上，进一步系统地开展相关研</w:t>
      </w:r>
      <w:r w:rsidR="00F53388">
        <w:rPr>
          <w:rFonts w:ascii="仿宋_GB2312" w:eastAsia="仿宋_GB2312" w:hAnsi="仿宋" w:cs="宋体"/>
          <w:sz w:val="32"/>
          <w:szCs w:val="32"/>
        </w:rPr>
        <w:t>究</w:t>
      </w:r>
      <w:r w:rsidR="00F53388" w:rsidRPr="008832D0">
        <w:rPr>
          <w:rFonts w:ascii="仿宋_GB2312" w:eastAsia="仿宋_GB2312" w:hAnsi="仿宋" w:cs="宋体"/>
          <w:sz w:val="32"/>
          <w:szCs w:val="32"/>
        </w:rPr>
        <w:t>，增加对项目地形条件（如坡度）、工期及对居民区、城市景观可能产生的危害等因子的研究，形成既有科学性又简单易于操作的生产建设项目水土流失隐患风险评估体系</w:t>
      </w:r>
      <w:r w:rsidR="00F53388">
        <w:rPr>
          <w:rFonts w:ascii="仿宋_GB2312" w:eastAsia="仿宋_GB2312" w:hAnsi="仿宋" w:cs="宋体" w:hint="eastAsia"/>
          <w:sz w:val="32"/>
          <w:szCs w:val="32"/>
        </w:rPr>
        <w:t>。</w:t>
      </w:r>
    </w:p>
    <w:p w:rsidR="00D661BE" w:rsidRPr="00D661BE" w:rsidRDefault="00D661BE" w:rsidP="006669F6">
      <w:pPr>
        <w:spacing w:line="600" w:lineRule="exact"/>
        <w:ind w:firstLine="640"/>
        <w:rPr>
          <w:rFonts w:ascii="黑体" w:eastAsia="黑体" w:hAnsi="黑体"/>
          <w:sz w:val="32"/>
          <w:szCs w:val="32"/>
        </w:rPr>
      </w:pPr>
      <w:r w:rsidRPr="00D661BE">
        <w:rPr>
          <w:rFonts w:ascii="黑体" w:eastAsia="黑体" w:hAnsi="黑体" w:hint="eastAsia"/>
          <w:sz w:val="32"/>
          <w:szCs w:val="32"/>
        </w:rPr>
        <w:t>三、发布形式</w:t>
      </w:r>
    </w:p>
    <w:p w:rsidR="00D661BE" w:rsidRPr="00D661BE" w:rsidRDefault="00CF112A" w:rsidP="006669F6">
      <w:pPr>
        <w:spacing w:line="600" w:lineRule="exact"/>
        <w:ind w:firstLine="640"/>
        <w:rPr>
          <w:rFonts w:ascii="仿宋_GB2312" w:eastAsia="仿宋_GB2312"/>
          <w:sz w:val="32"/>
          <w:szCs w:val="32"/>
        </w:rPr>
      </w:pPr>
      <w:r w:rsidRPr="00D661BE">
        <w:rPr>
          <w:rFonts w:ascii="仿宋_GB2312" w:eastAsia="仿宋_GB2312" w:hAnsi="黑体" w:hint="eastAsia"/>
          <w:sz w:val="32"/>
          <w:szCs w:val="32"/>
        </w:rPr>
        <w:t>《工作方案（征求意见稿）》</w:t>
      </w:r>
      <w:r>
        <w:rPr>
          <w:rFonts w:ascii="仿宋_GB2312" w:eastAsia="仿宋_GB2312" w:hAnsi="黑体" w:hint="eastAsia"/>
          <w:sz w:val="32"/>
          <w:szCs w:val="32"/>
        </w:rPr>
        <w:t>涉及的检查表格需通过试行后提高可操作性，</w:t>
      </w:r>
      <w:r w:rsidRPr="008832D0">
        <w:rPr>
          <w:rFonts w:ascii="仿宋_GB2312" w:eastAsia="仿宋_GB2312" w:hAnsi="仿宋" w:cs="宋体"/>
          <w:sz w:val="32"/>
          <w:szCs w:val="32"/>
        </w:rPr>
        <w:t>生产建设项目水土流失隐患风险等级划分</w:t>
      </w:r>
      <w:r>
        <w:rPr>
          <w:rFonts w:ascii="仿宋_GB2312" w:eastAsia="仿宋_GB2312" w:hAnsi="仿宋" w:cs="宋体" w:hint="eastAsia"/>
          <w:sz w:val="32"/>
          <w:szCs w:val="32"/>
        </w:rPr>
        <w:t>成果仍需开展系统、深入的科学研究，因此，</w:t>
      </w:r>
      <w:r w:rsidR="00D661BE">
        <w:rPr>
          <w:rFonts w:ascii="仿宋_GB2312" w:eastAsia="仿宋_GB2312" w:hAnsi="黑体" w:hint="eastAsia"/>
          <w:sz w:val="32"/>
          <w:szCs w:val="32"/>
        </w:rPr>
        <w:t>建议征求各有关部门意见后，以我局名义印发各区、各部门</w:t>
      </w:r>
      <w:r>
        <w:rPr>
          <w:rFonts w:ascii="仿宋_GB2312" w:eastAsia="仿宋_GB2312" w:hAnsi="黑体" w:hint="eastAsia"/>
          <w:sz w:val="32"/>
          <w:szCs w:val="32"/>
        </w:rPr>
        <w:t>试行两年</w:t>
      </w:r>
      <w:r w:rsidR="00D661BE">
        <w:rPr>
          <w:rFonts w:ascii="仿宋_GB2312" w:eastAsia="仿宋_GB2312" w:hAnsi="黑体" w:hint="eastAsia"/>
          <w:sz w:val="32"/>
          <w:szCs w:val="32"/>
        </w:rPr>
        <w:t>。</w:t>
      </w:r>
      <w:r>
        <w:rPr>
          <w:rFonts w:ascii="仿宋_GB2312" w:eastAsia="仿宋_GB2312" w:hAnsi="黑体" w:hint="eastAsia"/>
          <w:sz w:val="32"/>
          <w:szCs w:val="32"/>
        </w:rPr>
        <w:t>经试行并进一步修改完善后，再报请市政府以规范性文件形式印发。</w:t>
      </w:r>
    </w:p>
    <w:sectPr w:rsidR="00D661BE" w:rsidRPr="00D661BE" w:rsidSect="00C828C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118" w:rsidRDefault="00BD2118" w:rsidP="008F3CC5">
      <w:r>
        <w:separator/>
      </w:r>
    </w:p>
  </w:endnote>
  <w:endnote w:type="continuationSeparator" w:id="1">
    <w:p w:rsidR="00BD2118" w:rsidRDefault="00BD2118" w:rsidP="008F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C0" w:rsidRDefault="00C828C0">
    <w:pPr>
      <w:pStyle w:val="a5"/>
    </w:pPr>
    <w:r w:rsidRPr="00E0483F">
      <w:rPr>
        <w:rStyle w:val="a7"/>
        <w:rFonts w:ascii="宋体" w:hAnsi="宋体" w:hint="eastAsia"/>
        <w:color w:val="FFFFFF"/>
        <w:sz w:val="28"/>
        <w:szCs w:val="28"/>
      </w:rPr>
      <w:t>—</w:t>
    </w:r>
    <w:r>
      <w:rPr>
        <w:rStyle w:val="a7"/>
        <w:rFonts w:ascii="宋体" w:hAnsi="宋体" w:hint="eastAsia"/>
        <w:sz w:val="28"/>
        <w:szCs w:val="28"/>
      </w:rPr>
      <w:t xml:space="preserve">— </w:t>
    </w:r>
    <w:r w:rsidR="00C73304" w:rsidRPr="00E0483F">
      <w:rPr>
        <w:rStyle w:val="a7"/>
        <w:rFonts w:ascii="宋体" w:hAnsi="宋体"/>
        <w:sz w:val="28"/>
        <w:szCs w:val="28"/>
      </w:rPr>
      <w:fldChar w:fldCharType="begin"/>
    </w:r>
    <w:r w:rsidRPr="00E0483F">
      <w:rPr>
        <w:rStyle w:val="a7"/>
        <w:rFonts w:ascii="宋体" w:hAnsi="宋体"/>
        <w:sz w:val="28"/>
        <w:szCs w:val="28"/>
      </w:rPr>
      <w:instrText xml:space="preserve">PAGE  </w:instrText>
    </w:r>
    <w:r w:rsidR="00C73304" w:rsidRPr="00E0483F">
      <w:rPr>
        <w:rStyle w:val="a7"/>
        <w:rFonts w:ascii="宋体" w:hAnsi="宋体"/>
        <w:sz w:val="28"/>
        <w:szCs w:val="28"/>
      </w:rPr>
      <w:fldChar w:fldCharType="separate"/>
    </w:r>
    <w:r w:rsidR="00CA67A4">
      <w:rPr>
        <w:rStyle w:val="a7"/>
        <w:rFonts w:ascii="宋体" w:hAnsi="宋体"/>
        <w:noProof/>
        <w:sz w:val="28"/>
        <w:szCs w:val="28"/>
      </w:rPr>
      <w:t>6</w:t>
    </w:r>
    <w:r w:rsidR="00C73304" w:rsidRPr="00E0483F">
      <w:rPr>
        <w:rStyle w:val="a7"/>
        <w:rFonts w:ascii="宋体" w:hAnsi="宋体"/>
        <w:sz w:val="28"/>
        <w:szCs w:val="28"/>
      </w:rPr>
      <w:fldChar w:fldCharType="end"/>
    </w:r>
    <w:r>
      <w:rPr>
        <w:rStyle w:val="a7"/>
        <w:rFonts w:ascii="宋体" w:hAnsi="宋体" w:hint="eastAsia"/>
        <w:sz w:val="28"/>
        <w:szCs w:val="28"/>
      </w:rPr>
      <w:t xml:space="preserve"> —</w:t>
    </w:r>
    <w:r w:rsidRPr="00E0483F">
      <w:rPr>
        <w:rStyle w:val="a7"/>
        <w:rFonts w:ascii="宋体" w:hAnsi="宋体" w:hint="eastAsia"/>
        <w:color w:val="FFFFFF"/>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C3" w:rsidRPr="001438C3" w:rsidRDefault="00C828C0" w:rsidP="00C828C0">
    <w:pPr>
      <w:pStyle w:val="a5"/>
      <w:jc w:val="right"/>
      <w:rPr>
        <w:rFonts w:asciiTheme="minorEastAsia" w:eastAsiaTheme="minorEastAsia" w:hAnsiTheme="minorEastAsia"/>
        <w:sz w:val="21"/>
        <w:szCs w:val="21"/>
      </w:rPr>
    </w:pPr>
    <w:r w:rsidRPr="00E0483F">
      <w:rPr>
        <w:rStyle w:val="a7"/>
        <w:rFonts w:ascii="宋体" w:hAnsi="宋体" w:hint="eastAsia"/>
        <w:color w:val="FFFFFF"/>
        <w:sz w:val="28"/>
        <w:szCs w:val="28"/>
      </w:rPr>
      <w:t>—</w:t>
    </w:r>
    <w:r>
      <w:rPr>
        <w:rStyle w:val="a7"/>
        <w:rFonts w:ascii="宋体" w:hAnsi="宋体" w:hint="eastAsia"/>
        <w:sz w:val="28"/>
        <w:szCs w:val="28"/>
      </w:rPr>
      <w:t xml:space="preserve">— </w:t>
    </w:r>
    <w:r w:rsidR="00C73304" w:rsidRPr="00E0483F">
      <w:rPr>
        <w:rStyle w:val="a7"/>
        <w:rFonts w:ascii="宋体" w:hAnsi="宋体"/>
        <w:sz w:val="28"/>
        <w:szCs w:val="28"/>
      </w:rPr>
      <w:fldChar w:fldCharType="begin"/>
    </w:r>
    <w:r w:rsidRPr="00E0483F">
      <w:rPr>
        <w:rStyle w:val="a7"/>
        <w:rFonts w:ascii="宋体" w:hAnsi="宋体"/>
        <w:sz w:val="28"/>
        <w:szCs w:val="28"/>
      </w:rPr>
      <w:instrText xml:space="preserve">PAGE  </w:instrText>
    </w:r>
    <w:r w:rsidR="00C73304" w:rsidRPr="00E0483F">
      <w:rPr>
        <w:rStyle w:val="a7"/>
        <w:rFonts w:ascii="宋体" w:hAnsi="宋体"/>
        <w:sz w:val="28"/>
        <w:szCs w:val="28"/>
      </w:rPr>
      <w:fldChar w:fldCharType="separate"/>
    </w:r>
    <w:r w:rsidR="00CA67A4">
      <w:rPr>
        <w:rStyle w:val="a7"/>
        <w:rFonts w:ascii="宋体" w:hAnsi="宋体"/>
        <w:noProof/>
        <w:sz w:val="28"/>
        <w:szCs w:val="28"/>
      </w:rPr>
      <w:t>5</w:t>
    </w:r>
    <w:r w:rsidR="00C73304" w:rsidRPr="00E0483F">
      <w:rPr>
        <w:rStyle w:val="a7"/>
        <w:rFonts w:ascii="宋体" w:hAnsi="宋体"/>
        <w:sz w:val="28"/>
        <w:szCs w:val="28"/>
      </w:rPr>
      <w:fldChar w:fldCharType="end"/>
    </w:r>
    <w:r>
      <w:rPr>
        <w:rStyle w:val="a7"/>
        <w:rFonts w:ascii="宋体" w:hAnsi="宋体" w:hint="eastAsia"/>
        <w:sz w:val="28"/>
        <w:szCs w:val="28"/>
      </w:rPr>
      <w:t xml:space="preserve"> —</w:t>
    </w:r>
    <w:r w:rsidRPr="00E0483F">
      <w:rPr>
        <w:rStyle w:val="a7"/>
        <w:rFonts w:ascii="宋体" w:hAnsi="宋体" w:hint="eastAsia"/>
        <w:color w:val="FFFFFF"/>
        <w:sz w:val="28"/>
        <w:szCs w:val="28"/>
      </w:rPr>
      <w:t>—</w:t>
    </w:r>
  </w:p>
  <w:p w:rsidR="001438C3" w:rsidRDefault="001438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118" w:rsidRDefault="00BD2118" w:rsidP="008F3CC5">
      <w:r>
        <w:separator/>
      </w:r>
    </w:p>
  </w:footnote>
  <w:footnote w:type="continuationSeparator" w:id="1">
    <w:p w:rsidR="00BD2118" w:rsidRDefault="00BD2118" w:rsidP="008F3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72CAA"/>
    <w:multiLevelType w:val="hybridMultilevel"/>
    <w:tmpl w:val="0F8E1A9A"/>
    <w:lvl w:ilvl="0" w:tplc="E92E301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A93"/>
    <w:rsid w:val="00014B75"/>
    <w:rsid w:val="00024E3C"/>
    <w:rsid w:val="000364AB"/>
    <w:rsid w:val="000A4F95"/>
    <w:rsid w:val="000B2C83"/>
    <w:rsid w:val="001150E6"/>
    <w:rsid w:val="001438C3"/>
    <w:rsid w:val="0015162D"/>
    <w:rsid w:val="001C4C1C"/>
    <w:rsid w:val="00224DB9"/>
    <w:rsid w:val="00245697"/>
    <w:rsid w:val="00267A92"/>
    <w:rsid w:val="00386FE1"/>
    <w:rsid w:val="003A00D5"/>
    <w:rsid w:val="003C0860"/>
    <w:rsid w:val="003C3381"/>
    <w:rsid w:val="003C793B"/>
    <w:rsid w:val="004D4CFD"/>
    <w:rsid w:val="00527F51"/>
    <w:rsid w:val="00627AFC"/>
    <w:rsid w:val="006669F6"/>
    <w:rsid w:val="006E38D2"/>
    <w:rsid w:val="00754D0A"/>
    <w:rsid w:val="00850071"/>
    <w:rsid w:val="008E2697"/>
    <w:rsid w:val="008F3CC5"/>
    <w:rsid w:val="0093353D"/>
    <w:rsid w:val="009564B4"/>
    <w:rsid w:val="009F1A93"/>
    <w:rsid w:val="00A14ECE"/>
    <w:rsid w:val="00A1510B"/>
    <w:rsid w:val="00B04858"/>
    <w:rsid w:val="00B642D7"/>
    <w:rsid w:val="00B66831"/>
    <w:rsid w:val="00B70CD2"/>
    <w:rsid w:val="00BD2118"/>
    <w:rsid w:val="00BF3FD2"/>
    <w:rsid w:val="00C3473A"/>
    <w:rsid w:val="00C73304"/>
    <w:rsid w:val="00C828C0"/>
    <w:rsid w:val="00CA67A4"/>
    <w:rsid w:val="00CC0C3F"/>
    <w:rsid w:val="00CF112A"/>
    <w:rsid w:val="00D661BE"/>
    <w:rsid w:val="00D717BE"/>
    <w:rsid w:val="00DF78E0"/>
    <w:rsid w:val="00E31D73"/>
    <w:rsid w:val="00F413AB"/>
    <w:rsid w:val="00F533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1BE"/>
    <w:pPr>
      <w:ind w:firstLineChars="200" w:firstLine="420"/>
    </w:pPr>
  </w:style>
  <w:style w:type="paragraph" w:styleId="a4">
    <w:name w:val="header"/>
    <w:basedOn w:val="a"/>
    <w:link w:val="Char"/>
    <w:uiPriority w:val="99"/>
    <w:unhideWhenUsed/>
    <w:rsid w:val="008F3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3CC5"/>
    <w:rPr>
      <w:rFonts w:ascii="Calibri" w:eastAsia="宋体" w:hAnsi="Calibri" w:cs="Times New Roman"/>
      <w:sz w:val="18"/>
      <w:szCs w:val="18"/>
    </w:rPr>
  </w:style>
  <w:style w:type="paragraph" w:styleId="a5">
    <w:name w:val="footer"/>
    <w:basedOn w:val="a"/>
    <w:link w:val="Char0"/>
    <w:uiPriority w:val="99"/>
    <w:unhideWhenUsed/>
    <w:rsid w:val="008F3CC5"/>
    <w:pPr>
      <w:tabs>
        <w:tab w:val="center" w:pos="4153"/>
        <w:tab w:val="right" w:pos="8306"/>
      </w:tabs>
      <w:snapToGrid w:val="0"/>
      <w:jc w:val="left"/>
    </w:pPr>
    <w:rPr>
      <w:sz w:val="18"/>
      <w:szCs w:val="18"/>
    </w:rPr>
  </w:style>
  <w:style w:type="character" w:customStyle="1" w:styleId="Char0">
    <w:name w:val="页脚 Char"/>
    <w:basedOn w:val="a0"/>
    <w:link w:val="a5"/>
    <w:uiPriority w:val="99"/>
    <w:rsid w:val="008F3CC5"/>
    <w:rPr>
      <w:rFonts w:ascii="Calibri" w:eastAsia="宋体" w:hAnsi="Calibri" w:cs="Times New Roman"/>
      <w:sz w:val="18"/>
      <w:szCs w:val="18"/>
    </w:rPr>
  </w:style>
  <w:style w:type="paragraph" w:styleId="a6">
    <w:name w:val="Normal (Web)"/>
    <w:basedOn w:val="a"/>
    <w:uiPriority w:val="99"/>
    <w:semiHidden/>
    <w:unhideWhenUsed/>
    <w:rsid w:val="00DF78E0"/>
    <w:pPr>
      <w:widowControl/>
      <w:spacing w:before="100" w:beforeAutospacing="1" w:after="100" w:afterAutospacing="1"/>
      <w:jc w:val="left"/>
    </w:pPr>
    <w:rPr>
      <w:rFonts w:ascii="宋体" w:hAnsi="宋体" w:cs="宋体"/>
      <w:kern w:val="0"/>
      <w:sz w:val="24"/>
      <w:szCs w:val="24"/>
    </w:rPr>
  </w:style>
  <w:style w:type="character" w:styleId="a7">
    <w:name w:val="page number"/>
    <w:rsid w:val="00C82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2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483</Words>
  <Characters>2755</Characters>
  <Application>Microsoft Office Word</Application>
  <DocSecurity>0</DocSecurity>
  <Lines>22</Lines>
  <Paragraphs>6</Paragraphs>
  <ScaleCrop>false</ScaleCrop>
  <Company>Lenovo</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黄春霞</dc:creator>
  <cp:lastModifiedBy>黄春霞</cp:lastModifiedBy>
  <cp:revision>53</cp:revision>
  <dcterms:created xsi:type="dcterms:W3CDTF">2017-07-28T09:40:00Z</dcterms:created>
  <dcterms:modified xsi:type="dcterms:W3CDTF">2017-08-14T01:49:00Z</dcterms:modified>
</cp:coreProperties>
</file>