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9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54"/>
        <w:gridCol w:w="316"/>
        <w:gridCol w:w="793"/>
        <w:gridCol w:w="645"/>
        <w:gridCol w:w="1029"/>
        <w:gridCol w:w="1266"/>
        <w:gridCol w:w="77"/>
        <w:gridCol w:w="626"/>
        <w:gridCol w:w="53"/>
        <w:gridCol w:w="197"/>
        <w:gridCol w:w="1462"/>
        <w:gridCol w:w="8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29" w:hRule="atLeast"/>
          <w:jc w:val="center"/>
        </w:trPr>
        <w:tc>
          <w:tcPr>
            <w:tcW w:w="5000" w:type="pct"/>
            <w:gridSpan w:val="12"/>
          </w:tcPr>
          <w:p>
            <w:pPr>
              <w:jc w:val="center"/>
              <w:rPr>
                <w:b/>
                <w:sz w:val="28"/>
                <w:szCs w:val="28"/>
              </w:rPr>
            </w:pPr>
            <w:bookmarkStart w:id="0" w:name="_GoBack"/>
            <w:bookmarkEnd w:id="0"/>
            <w:r>
              <w:br w:type="page"/>
            </w:r>
            <w:r>
              <w:rPr>
                <w:rFonts w:hint="eastAsia"/>
                <w:b/>
                <w:sz w:val="28"/>
                <w:szCs w:val="28"/>
              </w:rPr>
              <w:t>深圳市河道底泥处理与处置布局规划</w:t>
            </w:r>
            <w:r>
              <w:rPr>
                <w:b/>
                <w:sz w:val="28"/>
                <w:szCs w:val="28"/>
              </w:rPr>
              <w:t>环境影响评价公众参与调查表(社会团体)</w:t>
            </w:r>
          </w:p>
          <w:p>
            <w:pPr>
              <w:spacing w:before="240" w:line="360" w:lineRule="auto"/>
              <w:ind w:firstLine="480"/>
              <w:rPr>
                <w:kern w:val="0"/>
                <w:sz w:val="24"/>
                <w:szCs w:val="24"/>
              </w:rPr>
            </w:pPr>
            <w:r>
              <w:rPr>
                <w:bCs/>
                <w:kern w:val="28"/>
                <w:sz w:val="24"/>
                <w:szCs w:val="24"/>
              </w:rPr>
              <w:t>深圳市开发建设强度大、人口密集度高，河流污染负荷重、缺乏清洁水源补给，致使水环境容量较小，同时由于人口和产业、用水和排水等结构性的时空不匹配，从而带来了河流黑臭、生态退化等一系列流域水环境问题。</w:t>
            </w:r>
            <w:r>
              <w:rPr>
                <w:rFonts w:hint="eastAsia"/>
                <w:sz w:val="24"/>
                <w:szCs w:val="24"/>
              </w:rPr>
              <w:t>深圳市大多数河道底泥受到不同程度污染，如茅洲河流域、深圳河流域、珠江口水系、龙岗河流域、观澜河流域以及坪山河流域，底泥主要集中在河道中下游段、缓流段及感潮河段，淤积厚度约10cm～80cm，在一定条件下会持续释放内源污染，影响河道水质</w:t>
            </w:r>
            <w:r>
              <w:rPr>
                <w:kern w:val="0"/>
                <w:sz w:val="24"/>
                <w:szCs w:val="24"/>
              </w:rPr>
              <w:t>。</w:t>
            </w:r>
            <w:r>
              <w:rPr>
                <w:bCs/>
                <w:color w:val="000000"/>
                <w:kern w:val="28"/>
                <w:sz w:val="24"/>
                <w:szCs w:val="24"/>
              </w:rPr>
              <w:t>为</w:t>
            </w:r>
            <w:r>
              <w:rPr>
                <w:rFonts w:hint="eastAsia"/>
                <w:bCs/>
                <w:color w:val="000000"/>
                <w:kern w:val="28"/>
                <w:sz w:val="24"/>
                <w:szCs w:val="24"/>
              </w:rPr>
              <w:t>统筹</w:t>
            </w:r>
            <w:r>
              <w:rPr>
                <w:bCs/>
                <w:color w:val="000000"/>
                <w:kern w:val="28"/>
                <w:sz w:val="24"/>
                <w:szCs w:val="24"/>
              </w:rPr>
              <w:t>深圳全市河流污染底泥治理</w:t>
            </w:r>
            <w:r>
              <w:rPr>
                <w:rFonts w:hint="eastAsia"/>
                <w:bCs/>
                <w:color w:val="000000"/>
                <w:kern w:val="28"/>
                <w:sz w:val="24"/>
                <w:szCs w:val="24"/>
              </w:rPr>
              <w:t>工作，摸清底泥分布区域及工程量，分析污染现状与特征，提出总体治理方案，对深圳市底泥集中处理与处置场所的布局进行规划，为深圳市全市河道底泥处理与处置提供技术支撑。</w:t>
            </w:r>
          </w:p>
          <w:p>
            <w:pPr>
              <w:spacing w:line="360" w:lineRule="auto"/>
              <w:ind w:firstLine="480"/>
              <w:rPr>
                <w:rFonts w:hint="eastAsia"/>
                <w:sz w:val="24"/>
                <w:szCs w:val="24"/>
              </w:rPr>
            </w:pPr>
            <w:r>
              <w:rPr>
                <w:rFonts w:hint="eastAsia"/>
                <w:sz w:val="24"/>
                <w:szCs w:val="24"/>
              </w:rPr>
              <w:t>本次规划范围包括深圳市境内5大流域、4大水系以及深汕特别合作区中的362条河流和小微黑臭水体底泥，以涉及黑臭水体污染的159条河流为主</w:t>
            </w:r>
            <w:r>
              <w:rPr>
                <w:sz w:val="24"/>
                <w:szCs w:val="24"/>
              </w:rPr>
              <w:t>。</w:t>
            </w:r>
            <w:r>
              <w:rPr>
                <w:rFonts w:hint="eastAsia"/>
                <w:sz w:val="24"/>
                <w:szCs w:val="24"/>
              </w:rPr>
              <w:t>选址符合土地利用规划；工程符合《深圳市人民政府关于进一步规范基本生态控制线管理的实施意见》和《深圳市基本生态控制线范围图》的管理规定。此外，项目的规划符合《深圳市水务发展“十三五”规划》、《“无废城市”建设试点工作方案》等规划及相关法规政策的要求。在</w:t>
            </w:r>
            <w:r>
              <w:rPr>
                <w:sz w:val="24"/>
                <w:szCs w:val="24"/>
              </w:rPr>
              <w:t>底泥处理处置</w:t>
            </w:r>
            <w:r>
              <w:rPr>
                <w:rFonts w:hint="eastAsia"/>
                <w:sz w:val="24"/>
                <w:szCs w:val="24"/>
              </w:rPr>
              <w:t>过程</w:t>
            </w:r>
            <w:r>
              <w:rPr>
                <w:sz w:val="24"/>
                <w:szCs w:val="24"/>
              </w:rPr>
              <w:t>中，</w:t>
            </w:r>
            <w:r>
              <w:rPr>
                <w:rFonts w:hint="eastAsia"/>
                <w:sz w:val="24"/>
                <w:szCs w:val="24"/>
              </w:rPr>
              <w:t>对</w:t>
            </w:r>
            <w:r>
              <w:rPr>
                <w:sz w:val="24"/>
                <w:szCs w:val="24"/>
              </w:rPr>
              <w:t>地表</w:t>
            </w:r>
            <w:r>
              <w:rPr>
                <w:rFonts w:hint="eastAsia"/>
                <w:sz w:val="24"/>
                <w:szCs w:val="24"/>
              </w:rPr>
              <w:t>水</w:t>
            </w:r>
            <w:r>
              <w:rPr>
                <w:sz w:val="24"/>
                <w:szCs w:val="24"/>
              </w:rPr>
              <w:t>、环境空气、</w:t>
            </w:r>
            <w:r>
              <w:rPr>
                <w:rFonts w:hint="eastAsia"/>
                <w:sz w:val="24"/>
                <w:szCs w:val="24"/>
              </w:rPr>
              <w:t>声</w:t>
            </w:r>
            <w:r>
              <w:rPr>
                <w:sz w:val="24"/>
                <w:szCs w:val="24"/>
              </w:rPr>
              <w:t>环境</w:t>
            </w:r>
            <w:r>
              <w:rPr>
                <w:rFonts w:hint="eastAsia"/>
                <w:sz w:val="24"/>
                <w:szCs w:val="24"/>
              </w:rPr>
              <w:t>以及</w:t>
            </w:r>
            <w:r>
              <w:rPr>
                <w:sz w:val="24"/>
                <w:szCs w:val="24"/>
              </w:rPr>
              <w:t>生态环境</w:t>
            </w:r>
            <w:r>
              <w:rPr>
                <w:rFonts w:hint="eastAsia"/>
                <w:sz w:val="24"/>
                <w:szCs w:val="24"/>
              </w:rPr>
              <w:t>的</w:t>
            </w:r>
            <w:r>
              <w:rPr>
                <w:sz w:val="24"/>
                <w:szCs w:val="24"/>
              </w:rPr>
              <w:t>影响可以通过采取污染防治措施，</w:t>
            </w:r>
            <w:r>
              <w:rPr>
                <w:rFonts w:hint="eastAsia"/>
                <w:sz w:val="24"/>
                <w:szCs w:val="24"/>
              </w:rPr>
              <w:t>加强</w:t>
            </w:r>
            <w:r>
              <w:rPr>
                <w:sz w:val="24"/>
                <w:szCs w:val="24"/>
              </w:rPr>
              <w:t>管理</w:t>
            </w:r>
            <w:r>
              <w:rPr>
                <w:rFonts w:hint="eastAsia"/>
                <w:sz w:val="24"/>
                <w:szCs w:val="24"/>
              </w:rPr>
              <w:t>后</w:t>
            </w:r>
            <w:r>
              <w:rPr>
                <w:sz w:val="24"/>
                <w:szCs w:val="24"/>
              </w:rPr>
              <w:t>，将此类影响大大减</w:t>
            </w:r>
            <w:r>
              <w:rPr>
                <w:rFonts w:hint="eastAsia"/>
                <w:sz w:val="24"/>
                <w:szCs w:val="24"/>
              </w:rPr>
              <w:t>小</w:t>
            </w:r>
            <w:r>
              <w:rPr>
                <w:sz w:val="24"/>
                <w:szCs w:val="24"/>
              </w:rPr>
              <w:t>，</w:t>
            </w:r>
            <w:r>
              <w:rPr>
                <w:rFonts w:hint="eastAsia"/>
                <w:sz w:val="24"/>
                <w:szCs w:val="24"/>
              </w:rPr>
              <w:t>符合</w:t>
            </w:r>
            <w:r>
              <w:rPr>
                <w:sz w:val="24"/>
                <w:szCs w:val="24"/>
              </w:rPr>
              <w:t>环境保护要求。</w:t>
            </w:r>
          </w:p>
          <w:p>
            <w:pPr>
              <w:spacing w:line="360" w:lineRule="auto"/>
              <w:ind w:firstLine="480" w:firstLineChars="200"/>
              <w:rPr>
                <w:sz w:val="24"/>
                <w:szCs w:val="24"/>
              </w:rPr>
            </w:pPr>
            <w:r>
              <w:rPr>
                <w:sz w:val="24"/>
                <w:szCs w:val="24"/>
              </w:rPr>
              <w:t>2020年2月，规划编制单位深圳市</w:t>
            </w:r>
            <w:r>
              <w:rPr>
                <w:rFonts w:hint="eastAsia"/>
                <w:sz w:val="24"/>
                <w:szCs w:val="24"/>
              </w:rPr>
              <w:t>水务局</w:t>
            </w:r>
            <w:r>
              <w:rPr>
                <w:sz w:val="24"/>
                <w:szCs w:val="24"/>
              </w:rPr>
              <w:t>委托中国电建集团中南勘测设计研究院有限公司开展本规划环境影响评价。按照《中华人民共和国环境影响评价法》《环境影响评价公众参与暂行办法》的要求，为在本工程环境影响评价过程中充分考虑公众的意见，特发放本调查表，请您从单位的角度认真、客观、公正、实事求是填写。</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rFonts w:hint="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000" w:type="pct"/>
            <w:gridSpan w:val="12"/>
            <w:vAlign w:val="center"/>
          </w:tcPr>
          <w:p>
            <w:pPr>
              <w:pStyle w:val="3"/>
              <w:spacing w:line="310" w:lineRule="exact"/>
              <w:jc w:val="center"/>
              <w:rPr>
                <w:rFonts w:ascii="Times New Roman" w:hAnsi="Times New Roman"/>
                <w:sz w:val="28"/>
                <w:szCs w:val="28"/>
              </w:rPr>
            </w:pPr>
            <w:r>
              <w:rPr>
                <w:rFonts w:hint="eastAsia" w:ascii="Times New Roman" w:hAnsi="Times New Roman"/>
                <w:b/>
                <w:sz w:val="28"/>
                <w:szCs w:val="28"/>
              </w:rPr>
              <w:t>深圳市河道底泥处理与处置布局规划</w:t>
            </w:r>
            <w:r>
              <w:rPr>
                <w:rFonts w:ascii="Times New Roman" w:hAnsi="Times New Roman"/>
                <w:b/>
                <w:sz w:val="28"/>
                <w:szCs w:val="28"/>
              </w:rPr>
              <w:t>环境影响评价公众参与调查表(社会团体)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0" w:type="pct"/>
            <w:gridSpan w:val="2"/>
            <w:vAlign w:val="center"/>
          </w:tcPr>
          <w:p>
            <w:pPr>
              <w:pStyle w:val="3"/>
              <w:spacing w:line="310" w:lineRule="exact"/>
              <w:jc w:val="center"/>
              <w:rPr>
                <w:rFonts w:ascii="Times New Roman" w:hAnsi="Times New Roman"/>
              </w:rPr>
            </w:pPr>
            <w:r>
              <w:rPr>
                <w:rFonts w:ascii="Times New Roman" w:hAnsi="Times New Roman"/>
              </w:rPr>
              <w:t>单位名称</w:t>
            </w:r>
          </w:p>
        </w:tc>
        <w:tc>
          <w:tcPr>
            <w:tcW w:w="2688" w:type="pct"/>
            <w:gridSpan w:val="7"/>
            <w:vAlign w:val="center"/>
          </w:tcPr>
          <w:p>
            <w:pPr>
              <w:pStyle w:val="3"/>
              <w:spacing w:line="310" w:lineRule="exact"/>
              <w:jc w:val="right"/>
              <w:rPr>
                <w:rFonts w:ascii="Times New Roman" w:hAnsi="Times New Roman"/>
              </w:rPr>
            </w:pPr>
            <w:r>
              <w:rPr>
                <w:rFonts w:ascii="Times New Roman" w:hAnsi="Times New Roman"/>
              </w:rPr>
              <w:t>(公章)</w:t>
            </w:r>
          </w:p>
        </w:tc>
        <w:tc>
          <w:tcPr>
            <w:tcW w:w="993" w:type="pct"/>
            <w:gridSpan w:val="2"/>
            <w:vAlign w:val="center"/>
          </w:tcPr>
          <w:p>
            <w:pPr>
              <w:pStyle w:val="3"/>
              <w:spacing w:line="310" w:lineRule="exact"/>
              <w:jc w:val="center"/>
              <w:rPr>
                <w:rFonts w:ascii="Times New Roman" w:hAnsi="Times New Roman"/>
              </w:rPr>
            </w:pPr>
            <w:r>
              <w:rPr>
                <w:rFonts w:ascii="Times New Roman" w:hAnsi="Times New Roman"/>
              </w:rPr>
              <w:t>填表人</w:t>
            </w:r>
          </w:p>
        </w:tc>
        <w:tc>
          <w:tcPr>
            <w:tcW w:w="499" w:type="pct"/>
            <w:vAlign w:val="center"/>
          </w:tcPr>
          <w:p>
            <w:pPr>
              <w:pStyle w:val="3"/>
              <w:spacing w:line="310" w:lineRule="exact"/>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4" w:hRule="atLeast"/>
          <w:jc w:val="center"/>
        </w:trPr>
        <w:tc>
          <w:tcPr>
            <w:tcW w:w="820" w:type="pct"/>
            <w:gridSpan w:val="2"/>
            <w:vAlign w:val="center"/>
          </w:tcPr>
          <w:p>
            <w:pPr>
              <w:pStyle w:val="3"/>
              <w:spacing w:line="310" w:lineRule="exact"/>
              <w:jc w:val="center"/>
              <w:rPr>
                <w:rFonts w:ascii="Times New Roman" w:hAnsi="Times New Roman"/>
              </w:rPr>
            </w:pPr>
            <w:r>
              <w:rPr>
                <w:rFonts w:ascii="Times New Roman" w:hAnsi="Times New Roman"/>
              </w:rPr>
              <w:t>单位地址</w:t>
            </w:r>
          </w:p>
        </w:tc>
        <w:tc>
          <w:tcPr>
            <w:tcW w:w="2688" w:type="pct"/>
            <w:gridSpan w:val="7"/>
            <w:vAlign w:val="center"/>
          </w:tcPr>
          <w:p>
            <w:pPr>
              <w:pStyle w:val="3"/>
              <w:spacing w:line="310" w:lineRule="exact"/>
              <w:jc w:val="center"/>
              <w:rPr>
                <w:rFonts w:ascii="Times New Roman" w:hAnsi="Times New Roman"/>
              </w:rPr>
            </w:pPr>
          </w:p>
        </w:tc>
        <w:tc>
          <w:tcPr>
            <w:tcW w:w="993" w:type="pct"/>
            <w:gridSpan w:val="2"/>
            <w:vAlign w:val="center"/>
          </w:tcPr>
          <w:p>
            <w:pPr>
              <w:pStyle w:val="3"/>
              <w:spacing w:line="310" w:lineRule="exact"/>
              <w:jc w:val="center"/>
              <w:rPr>
                <w:rFonts w:ascii="Times New Roman" w:hAnsi="Times New Roman"/>
              </w:rPr>
            </w:pPr>
            <w:r>
              <w:rPr>
                <w:rFonts w:ascii="Times New Roman" w:hAnsi="Times New Roman"/>
              </w:rPr>
              <w:t>联系电话</w:t>
            </w:r>
          </w:p>
        </w:tc>
        <w:tc>
          <w:tcPr>
            <w:tcW w:w="499" w:type="pct"/>
            <w:vAlign w:val="center"/>
          </w:tcPr>
          <w:p>
            <w:pPr>
              <w:pStyle w:val="3"/>
              <w:spacing w:line="310" w:lineRule="exact"/>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0" w:type="pct"/>
            <w:gridSpan w:val="2"/>
            <w:vAlign w:val="center"/>
          </w:tcPr>
          <w:p>
            <w:pPr>
              <w:pStyle w:val="3"/>
              <w:spacing w:line="310" w:lineRule="exact"/>
              <w:jc w:val="center"/>
              <w:rPr>
                <w:rFonts w:ascii="Times New Roman" w:hAnsi="Times New Roman"/>
              </w:rPr>
            </w:pPr>
            <w:r>
              <w:rPr>
                <w:rFonts w:ascii="Times New Roman" w:hAnsi="Times New Roman"/>
              </w:rPr>
              <w:t>单位性质</w:t>
            </w:r>
          </w:p>
        </w:tc>
        <w:tc>
          <w:tcPr>
            <w:tcW w:w="2688" w:type="pct"/>
            <w:gridSpan w:val="7"/>
            <w:vAlign w:val="center"/>
          </w:tcPr>
          <w:p>
            <w:pPr>
              <w:pStyle w:val="3"/>
              <w:spacing w:line="310" w:lineRule="exact"/>
              <w:jc w:val="center"/>
              <w:rPr>
                <w:rFonts w:ascii="Times New Roman" w:hAnsi="Times New Roman"/>
              </w:rPr>
            </w:pPr>
            <w:r>
              <w:rPr>
                <w:rFonts w:ascii="Times New Roman" w:hAnsi="Times New Roman"/>
              </w:rPr>
              <w:t>□行政   □事业   □企业   □其它</w:t>
            </w:r>
          </w:p>
        </w:tc>
        <w:tc>
          <w:tcPr>
            <w:tcW w:w="993" w:type="pct"/>
            <w:gridSpan w:val="2"/>
            <w:vAlign w:val="center"/>
          </w:tcPr>
          <w:p>
            <w:pPr>
              <w:pStyle w:val="3"/>
              <w:spacing w:line="310" w:lineRule="exact"/>
              <w:jc w:val="center"/>
              <w:rPr>
                <w:rFonts w:ascii="Times New Roman" w:hAnsi="Times New Roman"/>
              </w:rPr>
            </w:pPr>
            <w:r>
              <w:rPr>
                <w:rFonts w:ascii="Times New Roman" w:hAnsi="Times New Roman"/>
              </w:rPr>
              <w:t>是否直接受影响</w:t>
            </w:r>
          </w:p>
        </w:tc>
        <w:tc>
          <w:tcPr>
            <w:tcW w:w="499" w:type="pct"/>
            <w:vAlign w:val="center"/>
          </w:tcPr>
          <w:p>
            <w:pPr>
              <w:pStyle w:val="3"/>
              <w:spacing w:line="310" w:lineRule="exact"/>
              <w:jc w:val="center"/>
              <w:rPr>
                <w:rFonts w:ascii="Times New Roman" w:hAnsi="Times New Roman"/>
              </w:rPr>
            </w:pPr>
            <w:r>
              <w:rPr>
                <w:rFonts w:ascii="Times New Roman" w:hAnsi="Times New Roman"/>
              </w:rPr>
              <w:t>□是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25" w:hRule="atLeast"/>
          <w:jc w:val="center"/>
        </w:trPr>
        <w:tc>
          <w:tcPr>
            <w:tcW w:w="5000" w:type="pct"/>
            <w:gridSpan w:val="12"/>
          </w:tcPr>
          <w:p>
            <w:pPr>
              <w:pStyle w:val="14"/>
              <w:spacing w:before="72" w:after="72"/>
              <w:ind w:left="-53" w:right="-53"/>
              <w:jc w:val="both"/>
              <w:rPr>
                <w:rFonts w:ascii="Times New Roman" w:hAnsi="Times New Roman"/>
              </w:rPr>
            </w:pPr>
            <w:r>
              <w:rPr>
                <w:rFonts w:ascii="Times New Roman" w:hAnsi="Times New Roman"/>
              </w:rPr>
              <w:t>1、您认为</w:t>
            </w:r>
            <w:r>
              <w:rPr>
                <w:rFonts w:hint="eastAsia" w:ascii="Times New Roman" w:hAnsi="Times New Roman"/>
              </w:rPr>
              <w:t>深圳市河道底泥处理与处置布局规划</w:t>
            </w:r>
            <w:r>
              <w:rPr>
                <w:rFonts w:ascii="Times New Roman" w:hAnsi="Times New Roman"/>
              </w:rPr>
              <w:t>实施与您所在地的行业政策、规划或计划是否有矛盾和冲突？</w:t>
            </w:r>
          </w:p>
          <w:p>
            <w:pPr>
              <w:pStyle w:val="14"/>
              <w:spacing w:before="72" w:after="72"/>
              <w:ind w:left="-53" w:right="-53" w:firstLine="315" w:firstLineChars="150"/>
              <w:jc w:val="both"/>
              <w:rPr>
                <w:rFonts w:ascii="Times New Roman" w:hAnsi="Times New Roman"/>
              </w:rPr>
            </w:pPr>
            <w:r>
              <w:rPr>
                <w:rFonts w:ascii="Times New Roman" w:hAnsi="Times New Roman"/>
              </w:rPr>
              <w:t>□符合规划发展要求，无矛盾冲突                □无相关利益</w:t>
            </w:r>
          </w:p>
          <w:p>
            <w:pPr>
              <w:pStyle w:val="14"/>
              <w:spacing w:before="72" w:after="72"/>
              <w:ind w:left="-53" w:right="-53" w:firstLine="315" w:firstLineChars="150"/>
              <w:jc w:val="both"/>
              <w:rPr>
                <w:rFonts w:ascii="Times New Roman" w:hAnsi="Times New Roman"/>
              </w:rPr>
            </w:pPr>
            <w:r>
              <w:rPr>
                <w:rFonts w:ascii="Times New Roman" w:hAnsi="Times New Roman"/>
              </w:rPr>
              <w:t>□有矛盾，可协调，具体是：</w:t>
            </w:r>
            <w:r>
              <w:rPr>
                <w:rFonts w:ascii="Times New Roman" w:hAnsi="Times New Roman"/>
                <w:u w:val="single"/>
              </w:rPr>
              <w:t xml:space="preserve">                                                 </w:t>
            </w:r>
          </w:p>
          <w:p>
            <w:pPr>
              <w:pStyle w:val="14"/>
              <w:spacing w:before="72" w:after="72"/>
              <w:ind w:left="-53" w:right="-53" w:firstLine="315" w:firstLineChars="150"/>
              <w:jc w:val="both"/>
              <w:rPr>
                <w:rFonts w:ascii="Times New Roman" w:hAnsi="Times New Roman"/>
              </w:rPr>
            </w:pPr>
            <w:r>
              <w:rPr>
                <w:rFonts w:ascii="Times New Roman" w:hAnsi="Times New Roman"/>
              </w:rPr>
              <w:t>□有矛盾，不协调，具体是：</w:t>
            </w:r>
            <w:r>
              <w:rPr>
                <w:rFonts w:ascii="Times New Roman" w:hAnsi="Times New Roman"/>
                <w:u w:val="single"/>
              </w:rPr>
              <w:t xml:space="preserve">                                                 </w:t>
            </w:r>
          </w:p>
          <w:p>
            <w:pPr>
              <w:pStyle w:val="14"/>
              <w:spacing w:before="72" w:after="72"/>
              <w:ind w:left="-53" w:right="-53"/>
              <w:jc w:val="both"/>
              <w:rPr>
                <w:rFonts w:ascii="Times New Roman" w:hAnsi="Times New Roman"/>
              </w:rPr>
            </w:pPr>
            <w:r>
              <w:rPr>
                <w:rFonts w:ascii="Times New Roman" w:hAnsi="Times New Roman"/>
              </w:rPr>
              <w:t>2、您认为本规划实施对当地社会可能会产生哪些有利影响？</w:t>
            </w:r>
          </w:p>
          <w:p>
            <w:pPr>
              <w:pStyle w:val="14"/>
              <w:spacing w:before="72" w:after="72"/>
              <w:ind w:left="-53" w:right="-53" w:firstLine="315" w:firstLineChars="150"/>
              <w:jc w:val="both"/>
              <w:rPr>
                <w:rFonts w:hint="eastAsia" w:ascii="Times New Roman" w:hAnsi="Times New Roman"/>
              </w:rPr>
            </w:pPr>
            <w:r>
              <w:rPr>
                <w:rFonts w:ascii="Times New Roman" w:hAnsi="Times New Roman"/>
              </w:rPr>
              <w:t>□提高</w:t>
            </w:r>
            <w:r>
              <w:rPr>
                <w:rFonts w:hint="eastAsia" w:ascii="Times New Roman" w:hAnsi="Times New Roman"/>
              </w:rPr>
              <w:t>河流水质</w:t>
            </w:r>
            <w:r>
              <w:rPr>
                <w:rFonts w:ascii="Times New Roman" w:hAnsi="Times New Roman"/>
              </w:rPr>
              <w:t xml:space="preserve">       □</w:t>
            </w:r>
            <w:r>
              <w:rPr>
                <w:rFonts w:hint="eastAsia" w:ascii="Times New Roman" w:hAnsi="Times New Roman"/>
              </w:rPr>
              <w:t>削减河道内源污染</w:t>
            </w:r>
            <w:r>
              <w:rPr>
                <w:rFonts w:ascii="Times New Roman" w:hAnsi="Times New Roman"/>
              </w:rPr>
              <w:t xml:space="preserve">      □</w:t>
            </w:r>
            <w:r>
              <w:rPr>
                <w:rFonts w:hint="eastAsia" w:ascii="Times New Roman" w:hAnsi="Times New Roman"/>
              </w:rPr>
              <w:t>解决</w:t>
            </w:r>
            <w:r>
              <w:rPr>
                <w:rFonts w:ascii="Times New Roman" w:hAnsi="Times New Roman"/>
              </w:rPr>
              <w:t>底泥污染问题</w:t>
            </w:r>
          </w:p>
          <w:p>
            <w:pPr>
              <w:pStyle w:val="14"/>
              <w:spacing w:before="72" w:after="72"/>
              <w:ind w:left="-53" w:right="-53" w:firstLine="315" w:firstLineChars="150"/>
              <w:jc w:val="both"/>
              <w:rPr>
                <w:rFonts w:ascii="Times New Roman" w:hAnsi="Times New Roman"/>
                <w:u w:val="single"/>
              </w:rPr>
            </w:pPr>
            <w:r>
              <w:rPr>
                <w:rFonts w:ascii="Times New Roman" w:hAnsi="Times New Roman"/>
              </w:rPr>
              <w:t>□防治水土流失       □保护生态环境      □其他，</w:t>
            </w:r>
            <w:r>
              <w:rPr>
                <w:rFonts w:ascii="Times New Roman" w:hAnsi="Times New Roman"/>
                <w:u w:val="single"/>
              </w:rPr>
              <w:t xml:space="preserve">                                             </w:t>
            </w:r>
          </w:p>
          <w:p>
            <w:pPr>
              <w:pStyle w:val="14"/>
              <w:spacing w:before="72" w:after="72"/>
              <w:ind w:left="-53" w:right="-53"/>
              <w:jc w:val="both"/>
              <w:rPr>
                <w:rFonts w:ascii="Times New Roman" w:hAnsi="Times New Roman"/>
              </w:rPr>
            </w:pPr>
            <w:r>
              <w:rPr>
                <w:rFonts w:ascii="Times New Roman" w:hAnsi="Times New Roman"/>
              </w:rPr>
              <w:t xml:space="preserve">3、您认为规划范围目前的环境状况如何？ </w:t>
            </w:r>
          </w:p>
          <w:p>
            <w:pPr>
              <w:pStyle w:val="14"/>
              <w:spacing w:before="72" w:after="72"/>
              <w:ind w:left="-53" w:right="-53" w:firstLine="315" w:firstLineChars="150"/>
              <w:jc w:val="both"/>
              <w:rPr>
                <w:rFonts w:ascii="Times New Roman" w:hAnsi="Times New Roman"/>
              </w:rPr>
            </w:pPr>
            <w:r>
              <w:rPr>
                <w:rFonts w:ascii="Times New Roman" w:hAnsi="Times New Roman"/>
              </w:rPr>
              <w:t xml:space="preserve">□很好    □较好    □较差   </w:t>
            </w:r>
          </w:p>
          <w:p>
            <w:pPr>
              <w:pStyle w:val="14"/>
              <w:spacing w:before="72" w:after="72"/>
              <w:ind w:left="-53" w:right="-53"/>
              <w:jc w:val="both"/>
              <w:rPr>
                <w:rFonts w:ascii="Times New Roman" w:hAnsi="Times New Roman"/>
              </w:rPr>
            </w:pPr>
            <w:r>
              <w:rPr>
                <w:rFonts w:ascii="Times New Roman" w:hAnsi="Times New Roman"/>
              </w:rPr>
              <w:t>4、您认为规划范围目前存在哪些环境问题？(可多选)</w:t>
            </w:r>
          </w:p>
          <w:p>
            <w:pPr>
              <w:pStyle w:val="14"/>
              <w:spacing w:before="72" w:after="72" w:line="276" w:lineRule="auto"/>
              <w:ind w:left="263" w:leftChars="125" w:right="-53"/>
              <w:jc w:val="both"/>
              <w:rPr>
                <w:rFonts w:ascii="Times New Roman" w:hAnsi="Times New Roman"/>
              </w:rPr>
            </w:pPr>
            <w:r>
              <w:rPr>
                <w:rFonts w:ascii="Times New Roman" w:hAnsi="Times New Roman"/>
              </w:rPr>
              <w:t>□无明显问题   □</w:t>
            </w:r>
            <w:r>
              <w:rPr>
                <w:rFonts w:hint="eastAsia" w:ascii="Times New Roman" w:hAnsi="Times New Roman"/>
              </w:rPr>
              <w:t>季节性河道</w:t>
            </w:r>
            <w:r>
              <w:rPr>
                <w:rFonts w:ascii="Times New Roman" w:hAnsi="Times New Roman"/>
              </w:rPr>
              <w:t>断流     □</w:t>
            </w:r>
            <w:r>
              <w:rPr>
                <w:rFonts w:hint="eastAsia" w:ascii="Times New Roman" w:hAnsi="Times New Roman"/>
              </w:rPr>
              <w:t>河道黑臭</w:t>
            </w:r>
            <w:r>
              <w:rPr>
                <w:rFonts w:ascii="Times New Roman" w:hAnsi="Times New Roman"/>
              </w:rPr>
              <w:t xml:space="preserve">、水质差     </w:t>
            </w:r>
          </w:p>
          <w:p>
            <w:pPr>
              <w:pStyle w:val="14"/>
              <w:spacing w:before="72" w:after="72" w:line="276" w:lineRule="auto"/>
              <w:ind w:right="-53" w:firstLine="105" w:firstLineChars="50"/>
              <w:jc w:val="both"/>
              <w:rPr>
                <w:rFonts w:hint="eastAsia" w:ascii="Times New Roman" w:hAnsi="Times New Roman"/>
              </w:rPr>
            </w:pPr>
            <w:r>
              <w:rPr>
                <w:rFonts w:ascii="Times New Roman" w:hAnsi="Times New Roman"/>
              </w:rPr>
              <w:t xml:space="preserve"> □</w:t>
            </w:r>
            <w:r>
              <w:rPr>
                <w:rFonts w:hint="eastAsia" w:ascii="Times New Roman" w:hAnsi="Times New Roman"/>
              </w:rPr>
              <w:t>河道底泥</w:t>
            </w:r>
            <w:r>
              <w:rPr>
                <w:rFonts w:ascii="Times New Roman" w:hAnsi="Times New Roman"/>
              </w:rPr>
              <w:t>淤积严重</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现有</w:t>
            </w:r>
            <w:r>
              <w:rPr>
                <w:rFonts w:ascii="Times New Roman" w:hAnsi="Times New Roman"/>
              </w:rPr>
              <w:t>底泥</w:t>
            </w:r>
            <w:r>
              <w:rPr>
                <w:rFonts w:hint="eastAsia" w:ascii="Times New Roman" w:hAnsi="Times New Roman"/>
              </w:rPr>
              <w:t>处理</w:t>
            </w:r>
            <w:r>
              <w:rPr>
                <w:rFonts w:ascii="Times New Roman" w:hAnsi="Times New Roman"/>
              </w:rPr>
              <w:t>厂</w:t>
            </w:r>
            <w:r>
              <w:rPr>
                <w:rFonts w:hint="eastAsia" w:ascii="Times New Roman" w:hAnsi="Times New Roman"/>
              </w:rPr>
              <w:t>空间</w:t>
            </w:r>
            <w:r>
              <w:rPr>
                <w:rFonts w:ascii="Times New Roman" w:hAnsi="Times New Roman"/>
              </w:rPr>
              <w:t>分布不均</w:t>
            </w:r>
          </w:p>
          <w:p>
            <w:pPr>
              <w:pStyle w:val="14"/>
              <w:spacing w:before="72" w:after="72"/>
              <w:ind w:right="-53" w:firstLine="105" w:firstLineChars="50"/>
              <w:jc w:val="both"/>
              <w:rPr>
                <w:rFonts w:ascii="Times New Roman" w:hAnsi="Times New Roman"/>
              </w:rPr>
            </w:pPr>
            <w:r>
              <w:rPr>
                <w:rFonts w:ascii="Times New Roman" w:hAnsi="Times New Roman"/>
              </w:rPr>
              <w:t xml:space="preserve"> □</w:t>
            </w:r>
            <w:r>
              <w:rPr>
                <w:rFonts w:hint="eastAsia" w:ascii="Times New Roman" w:hAnsi="Times New Roman"/>
              </w:rPr>
              <w:t>全市暂未建立底泥专用收纳和弃置场所，底泥</w:t>
            </w:r>
            <w:r>
              <w:rPr>
                <w:rFonts w:ascii="Times New Roman" w:hAnsi="Times New Roman"/>
              </w:rPr>
              <w:t>处置</w:t>
            </w:r>
            <w:r>
              <w:rPr>
                <w:rFonts w:hint="eastAsia" w:ascii="Times New Roman" w:hAnsi="Times New Roman"/>
              </w:rPr>
              <w:t>存在一定的环境风险</w:t>
            </w:r>
            <w:r>
              <w:rPr>
                <w:rFonts w:ascii="Times New Roman" w:hAnsi="Times New Roman"/>
              </w:rPr>
              <w:t xml:space="preserve">   </w:t>
            </w:r>
          </w:p>
          <w:p>
            <w:pPr>
              <w:pStyle w:val="14"/>
              <w:spacing w:before="72" w:after="72"/>
              <w:ind w:left="-53" w:right="-53" w:firstLine="315" w:firstLineChars="150"/>
              <w:jc w:val="both"/>
              <w:rPr>
                <w:rFonts w:ascii="Times New Roman" w:hAnsi="Times New Roman"/>
              </w:rPr>
            </w:pPr>
            <w:r>
              <w:rPr>
                <w:rFonts w:ascii="Times New Roman" w:hAnsi="Times New Roman"/>
              </w:rPr>
              <w:t>□其他，</w:t>
            </w:r>
            <w:r>
              <w:rPr>
                <w:rFonts w:ascii="Times New Roman" w:hAnsi="Times New Roman"/>
                <w:u w:val="single"/>
              </w:rPr>
              <w:t xml:space="preserve">                                                                 </w:t>
            </w:r>
          </w:p>
          <w:p>
            <w:pPr>
              <w:pStyle w:val="14"/>
              <w:spacing w:before="72" w:after="72"/>
              <w:ind w:left="-53" w:right="-53"/>
              <w:jc w:val="both"/>
              <w:rPr>
                <w:rFonts w:ascii="Times New Roman" w:hAnsi="Times New Roman"/>
              </w:rPr>
            </w:pPr>
            <w:r>
              <w:rPr>
                <w:rFonts w:ascii="Times New Roman" w:hAnsi="Times New Roman"/>
              </w:rPr>
              <w:t>5、您认为本规划实施对环境的不利影响有哪些？(可多选)</w:t>
            </w:r>
          </w:p>
          <w:p>
            <w:pPr>
              <w:pStyle w:val="14"/>
              <w:spacing w:before="72" w:after="72"/>
              <w:ind w:left="263" w:leftChars="125" w:right="-53"/>
              <w:jc w:val="both"/>
              <w:rPr>
                <w:rFonts w:ascii="Times New Roman" w:hAnsi="Times New Roman"/>
              </w:rPr>
            </w:pPr>
            <w:r>
              <w:rPr>
                <w:rFonts w:ascii="Times New Roman" w:hAnsi="Times New Roman"/>
              </w:rPr>
              <w:t>□施工废水、噪声、</w:t>
            </w:r>
            <w:r>
              <w:rPr>
                <w:rFonts w:hint="eastAsia" w:ascii="Times New Roman" w:hAnsi="Times New Roman"/>
              </w:rPr>
              <w:t>恶臭</w:t>
            </w:r>
            <w:r>
              <w:rPr>
                <w:rFonts w:ascii="Times New Roman" w:hAnsi="Times New Roman"/>
              </w:rPr>
              <w:t xml:space="preserve">、垃圾等影响   </w:t>
            </w:r>
          </w:p>
          <w:p>
            <w:pPr>
              <w:pStyle w:val="14"/>
              <w:spacing w:before="72" w:after="72"/>
              <w:ind w:left="263" w:leftChars="125" w:right="-53"/>
              <w:jc w:val="both"/>
              <w:rPr>
                <w:rFonts w:ascii="Times New Roman" w:hAnsi="Times New Roman"/>
              </w:rPr>
            </w:pPr>
            <w:r>
              <w:rPr>
                <w:rFonts w:ascii="Times New Roman" w:hAnsi="Times New Roman"/>
              </w:rPr>
              <w:t>□其他，</w:t>
            </w:r>
            <w:r>
              <w:rPr>
                <w:rFonts w:ascii="Times New Roman" w:hAnsi="Times New Roman"/>
                <w:u w:val="single"/>
              </w:rPr>
              <w:t xml:space="preserve">                                     </w:t>
            </w:r>
          </w:p>
          <w:p>
            <w:pPr>
              <w:pStyle w:val="14"/>
              <w:spacing w:before="72" w:after="72"/>
              <w:ind w:left="-53" w:right="-53"/>
              <w:jc w:val="both"/>
              <w:rPr>
                <w:rFonts w:ascii="Times New Roman" w:hAnsi="Times New Roman"/>
              </w:rPr>
            </w:pPr>
            <w:r>
              <w:rPr>
                <w:rFonts w:ascii="Times New Roman" w:hAnsi="Times New Roman"/>
              </w:rPr>
              <w:t>6、为减轻本规划实施可能带来的不利环境影响，您认为应采取什么环境保护措施？(可多选)</w:t>
            </w:r>
          </w:p>
          <w:p>
            <w:pPr>
              <w:pStyle w:val="14"/>
              <w:spacing w:before="72" w:after="72"/>
              <w:ind w:left="-53" w:right="-53" w:firstLine="315" w:firstLineChars="150"/>
              <w:jc w:val="both"/>
              <w:rPr>
                <w:rFonts w:ascii="Times New Roman" w:hAnsi="Times New Roman"/>
              </w:rPr>
            </w:pPr>
            <w:r>
              <w:rPr>
                <w:rFonts w:ascii="Times New Roman" w:hAnsi="Times New Roman"/>
              </w:rPr>
              <w:t>□</w:t>
            </w:r>
            <w:r>
              <w:rPr>
                <w:rFonts w:hint="eastAsia" w:ascii="Times New Roman" w:hAnsi="Times New Roman"/>
              </w:rPr>
              <w:t xml:space="preserve">采用环保式绞吸船清淤 </w:t>
            </w:r>
            <w:r>
              <w:rPr>
                <w:rFonts w:ascii="Times New Roman" w:hAnsi="Times New Roman"/>
              </w:rPr>
              <w:t>□禁止</w:t>
            </w:r>
            <w:r>
              <w:rPr>
                <w:rFonts w:hint="eastAsia" w:ascii="Times New Roman" w:hAnsi="Times New Roman"/>
              </w:rPr>
              <w:t>施工</w:t>
            </w:r>
            <w:r>
              <w:rPr>
                <w:rFonts w:ascii="Times New Roman" w:hAnsi="Times New Roman"/>
              </w:rPr>
              <w:t>废污水</w:t>
            </w:r>
            <w:r>
              <w:rPr>
                <w:rFonts w:hint="eastAsia" w:ascii="Times New Roman" w:hAnsi="Times New Roman"/>
              </w:rPr>
              <w:t>直接</w:t>
            </w:r>
            <w:r>
              <w:rPr>
                <w:rFonts w:ascii="Times New Roman" w:hAnsi="Times New Roman"/>
              </w:rPr>
              <w:t>排放</w:t>
            </w:r>
            <w:r>
              <w:rPr>
                <w:rFonts w:hint="eastAsia" w:ascii="Times New Roman" w:hAnsi="Times New Roman"/>
              </w:rPr>
              <w:t>水体，</w:t>
            </w:r>
            <w:r>
              <w:rPr>
                <w:rFonts w:ascii="Times New Roman" w:hAnsi="Times New Roman"/>
              </w:rPr>
              <w:t>经过处理后达标排放</w:t>
            </w:r>
            <w:r>
              <w:rPr>
                <w:rFonts w:hint="eastAsia" w:ascii="Times New Roman" w:hAnsi="Times New Roman"/>
              </w:rPr>
              <w:t xml:space="preserve">  </w:t>
            </w:r>
          </w:p>
          <w:p>
            <w:pPr>
              <w:pStyle w:val="14"/>
              <w:spacing w:before="72" w:after="72"/>
              <w:ind w:left="-53" w:right="-53" w:firstLine="315" w:firstLineChars="150"/>
              <w:jc w:val="both"/>
              <w:rPr>
                <w:rFonts w:ascii="Times New Roman" w:hAnsi="Times New Roman"/>
              </w:rPr>
            </w:pPr>
            <w:r>
              <w:rPr>
                <w:rFonts w:ascii="Times New Roman" w:hAnsi="Times New Roman"/>
              </w:rPr>
              <w:t>□</w:t>
            </w:r>
            <w:r>
              <w:rPr>
                <w:rFonts w:hint="eastAsia" w:ascii="Times New Roman" w:hAnsi="Times New Roman"/>
              </w:rPr>
              <w:t>施工</w:t>
            </w:r>
            <w:r>
              <w:rPr>
                <w:rFonts w:ascii="Times New Roman" w:hAnsi="Times New Roman"/>
              </w:rPr>
              <w:t>机械</w:t>
            </w:r>
            <w:r>
              <w:rPr>
                <w:rFonts w:hint="eastAsia" w:ascii="Times New Roman" w:hAnsi="Times New Roman"/>
              </w:rPr>
              <w:t>行驶路面洒水抑尘</w:t>
            </w:r>
            <w:r>
              <w:rPr>
                <w:rFonts w:ascii="Times New Roman" w:hAnsi="Times New Roman"/>
              </w:rPr>
              <w:t xml:space="preserve">  □</w:t>
            </w:r>
            <w:r>
              <w:rPr>
                <w:rFonts w:hint="eastAsia" w:ascii="Times New Roman" w:hAnsi="Times New Roman"/>
              </w:rPr>
              <w:t>底泥运输</w:t>
            </w:r>
            <w:r>
              <w:rPr>
                <w:rFonts w:ascii="Times New Roman" w:hAnsi="Times New Roman"/>
              </w:rPr>
              <w:t xml:space="preserve">车辆采用密闭式  □施工垃圾收运  </w:t>
            </w:r>
          </w:p>
          <w:p>
            <w:pPr>
              <w:pStyle w:val="14"/>
              <w:spacing w:before="72" w:after="72"/>
              <w:ind w:left="-53" w:right="-53" w:firstLine="315" w:firstLineChars="150"/>
              <w:jc w:val="both"/>
              <w:rPr>
                <w:rFonts w:ascii="Times New Roman" w:hAnsi="Times New Roman"/>
              </w:rPr>
            </w:pPr>
            <w:r>
              <w:rPr>
                <w:rFonts w:ascii="Times New Roman" w:hAnsi="Times New Roman"/>
              </w:rPr>
              <w:t>□控制施工噪声、粉尘     □其他，</w:t>
            </w:r>
            <w:r>
              <w:rPr>
                <w:rFonts w:ascii="Times New Roman" w:hAnsi="Times New Roman"/>
                <w:u w:val="single"/>
              </w:rPr>
              <w:t xml:space="preserve">                                         </w:t>
            </w:r>
            <w:r>
              <w:rPr>
                <w:rFonts w:ascii="Times New Roman" w:hAnsi="Times New Roman"/>
              </w:rPr>
              <w:t xml:space="preserve">                                                        </w:t>
            </w:r>
          </w:p>
          <w:p>
            <w:pPr>
              <w:pStyle w:val="14"/>
              <w:spacing w:before="72" w:after="72"/>
              <w:ind w:left="-53" w:right="-53"/>
              <w:jc w:val="both"/>
              <w:rPr>
                <w:rFonts w:ascii="Times New Roman" w:hAnsi="Times New Roman"/>
              </w:rPr>
            </w:pPr>
            <w:r>
              <w:rPr>
                <w:rFonts w:ascii="Times New Roman" w:hAnsi="Times New Roman"/>
              </w:rPr>
              <w:t>7、您对本规划的总体看法和态度？若不支持，请说明原因</w:t>
            </w:r>
          </w:p>
          <w:p>
            <w:pPr>
              <w:pStyle w:val="14"/>
              <w:spacing w:before="72" w:after="72"/>
              <w:ind w:left="-53" w:right="-53" w:firstLine="315" w:firstLineChars="150"/>
              <w:jc w:val="both"/>
              <w:rPr>
                <w:rFonts w:ascii="Times New Roman" w:hAnsi="Times New Roman"/>
                <w:u w:val="single"/>
              </w:rPr>
            </w:pPr>
            <w:r>
              <w:rPr>
                <w:rFonts w:ascii="Times New Roman" w:hAnsi="Times New Roman"/>
              </w:rPr>
              <w:t>□支持    □不关心    □不支持，理由</w:t>
            </w:r>
            <w:r>
              <w:rPr>
                <w:rFonts w:ascii="Times New Roman" w:hAnsi="Times New Roman"/>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5000" w:type="pct"/>
            <w:gridSpan w:val="12"/>
            <w:tcBorders>
              <w:bottom w:val="single" w:color="auto" w:sz="6" w:space="0"/>
            </w:tcBorders>
          </w:tcPr>
          <w:p>
            <w:r>
              <w:t>8、您对</w:t>
            </w:r>
            <w:r>
              <w:rPr>
                <w:rFonts w:hint="eastAsia"/>
              </w:rPr>
              <w:t>深圳市河道底泥处理与处置布局规划</w:t>
            </w:r>
            <w:r>
              <w:t>在环境影响和环境保护方面有何具体意见、建议、要求或其他需要说明的问题?(如写不下，可写在两侧、背面或另纸说明)</w:t>
            </w:r>
          </w:p>
          <w:p/>
          <w:p/>
          <w:p/>
          <w:p/>
          <w:p>
            <w:pPr>
              <w:rPr>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64" w:hRule="atLeast"/>
          <w:jc w:val="center"/>
        </w:trPr>
        <w:tc>
          <w:tcPr>
            <w:tcW w:w="5000" w:type="pct"/>
            <w:gridSpan w:val="12"/>
            <w:tcBorders>
              <w:left w:val="nil"/>
              <w:bottom w:val="nil"/>
              <w:right w:val="nil"/>
            </w:tcBorders>
          </w:tcPr>
          <w:p>
            <w:pPr>
              <w:pStyle w:val="14"/>
              <w:spacing w:before="72" w:after="72" w:line="310" w:lineRule="exact"/>
              <w:ind w:left="-53" w:leftChars="-25" w:right="-53" w:firstLine="3465" w:firstLineChars="1650"/>
              <w:jc w:val="both"/>
              <w:rPr>
                <w:rFonts w:hint="eastAsia" w:ascii="Times New Roman" w:hAnsi="Times New Roman"/>
              </w:rPr>
            </w:pPr>
            <w:r>
              <w:rPr>
                <w:rFonts w:ascii="Times New Roman" w:hAnsi="Times New Roman"/>
              </w:rPr>
              <w:t>调查单位(规划编制单位)：</w:t>
            </w:r>
            <w:r>
              <w:rPr>
                <w:rFonts w:ascii="Times New Roman" w:hAnsi="Times New Roman"/>
                <w:szCs w:val="24"/>
              </w:rPr>
              <w:t>深圳市水务</w:t>
            </w:r>
            <w:r>
              <w:rPr>
                <w:rFonts w:hint="eastAsia" w:ascii="Times New Roman" w:hAnsi="Times New Roman"/>
                <w:szCs w:val="24"/>
              </w:rPr>
              <w:t>局</w:t>
            </w:r>
          </w:p>
          <w:p>
            <w:pPr>
              <w:pStyle w:val="14"/>
              <w:spacing w:before="72" w:after="72" w:line="310" w:lineRule="exact"/>
              <w:ind w:right="-53" w:firstLine="3465" w:firstLineChars="1650"/>
              <w:jc w:val="both"/>
              <w:rPr>
                <w:rFonts w:ascii="Times New Roman" w:hAnsi="Times New Roman"/>
              </w:rPr>
            </w:pPr>
            <w:r>
              <w:rPr>
                <w:rFonts w:ascii="Times New Roman" w:hAnsi="Times New Roman"/>
              </w:rPr>
              <w:t>调 查 人(签名) ：</w:t>
            </w:r>
          </w:p>
          <w:p>
            <w:pPr>
              <w:pStyle w:val="14"/>
              <w:spacing w:before="72" w:after="72" w:line="310" w:lineRule="exact"/>
              <w:ind w:left="-53" w:right="-53"/>
              <w:rPr>
                <w:rFonts w:ascii="Times New Roman" w:hAnsi="Times New Roman"/>
              </w:rPr>
            </w:pPr>
            <w:r>
              <w:rPr>
                <w:rFonts w:ascii="Times New Roman" w:hAnsi="Times New Roman"/>
              </w:rPr>
              <w:t xml:space="preserve">                       调查日期：      年     月     日</w:t>
            </w:r>
          </w:p>
          <w:p>
            <w:pPr>
              <w:pStyle w:val="14"/>
              <w:spacing w:before="72" w:after="72" w:line="310" w:lineRule="exact"/>
              <w:ind w:left="-53" w:right="-53"/>
              <w:rPr>
                <w:rFonts w:hint="eastAsia"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30" w:hRule="atLeast"/>
          <w:jc w:val="center"/>
        </w:trPr>
        <w:tc>
          <w:tcPr>
            <w:tcW w:w="5000" w:type="pct"/>
            <w:gridSpan w:val="12"/>
            <w:vAlign w:val="center"/>
          </w:tcPr>
          <w:p>
            <w:pPr>
              <w:jc w:val="center"/>
              <w:rPr>
                <w:b/>
                <w:sz w:val="28"/>
                <w:szCs w:val="28"/>
              </w:rPr>
            </w:pPr>
            <w:r>
              <w:rPr>
                <w:rFonts w:hint="eastAsia"/>
                <w:b/>
                <w:sz w:val="28"/>
                <w:szCs w:val="28"/>
              </w:rPr>
              <w:t>深圳市河道底泥处理与处置布局规划</w:t>
            </w:r>
            <w:r>
              <w:rPr>
                <w:b/>
                <w:sz w:val="28"/>
                <w:szCs w:val="28"/>
              </w:rPr>
              <w:t>环境影响评价公众参与调查表(</w:t>
            </w:r>
            <w:r>
              <w:rPr>
                <w:rFonts w:hint="eastAsia"/>
                <w:b/>
                <w:sz w:val="28"/>
                <w:szCs w:val="28"/>
              </w:rPr>
              <w:t>公众个人</w:t>
            </w:r>
            <w:r>
              <w:rPr>
                <w:b/>
                <w:sz w:val="28"/>
                <w:szCs w:val="28"/>
              </w:rPr>
              <w:t>)</w:t>
            </w:r>
          </w:p>
          <w:p>
            <w:pPr>
              <w:spacing w:before="240" w:line="360" w:lineRule="auto"/>
              <w:ind w:firstLine="480"/>
              <w:rPr>
                <w:kern w:val="0"/>
                <w:sz w:val="24"/>
                <w:szCs w:val="24"/>
              </w:rPr>
            </w:pPr>
            <w:r>
              <w:rPr>
                <w:bCs/>
                <w:kern w:val="28"/>
                <w:sz w:val="24"/>
                <w:szCs w:val="24"/>
              </w:rPr>
              <w:t>深圳市开发建设强度大、人口密集度高，河流污染负荷重、缺乏清洁水源补给，致使水环境容量较小，同时由于人口和产业、用水和排水等结构性的时空不匹配，从而带来了河流黑臭、生态退化等一系列流域水环境问题。</w:t>
            </w:r>
            <w:r>
              <w:rPr>
                <w:rFonts w:hint="eastAsia"/>
                <w:sz w:val="24"/>
                <w:szCs w:val="24"/>
              </w:rPr>
              <w:t>深圳市大多数河道底泥受到不同程度污染，如茅洲河流域、深圳河流域、珠江口水系、龙岗河流域、观澜河流域以及坪山河流域，底泥主要集中在河道中下游段、缓流段及感潮河段，淤积厚度约10cm～80cm，在一定条件下会持续释放内源污染，影响河道水质</w:t>
            </w:r>
            <w:r>
              <w:rPr>
                <w:kern w:val="0"/>
                <w:sz w:val="24"/>
                <w:szCs w:val="24"/>
              </w:rPr>
              <w:t>。</w:t>
            </w:r>
            <w:r>
              <w:rPr>
                <w:bCs/>
                <w:color w:val="000000"/>
                <w:kern w:val="28"/>
                <w:sz w:val="24"/>
                <w:szCs w:val="24"/>
              </w:rPr>
              <w:t>为</w:t>
            </w:r>
            <w:r>
              <w:rPr>
                <w:rFonts w:hint="eastAsia"/>
                <w:bCs/>
                <w:color w:val="000000"/>
                <w:kern w:val="28"/>
                <w:sz w:val="24"/>
                <w:szCs w:val="24"/>
              </w:rPr>
              <w:t>统筹</w:t>
            </w:r>
            <w:r>
              <w:rPr>
                <w:bCs/>
                <w:color w:val="000000"/>
                <w:kern w:val="28"/>
                <w:sz w:val="24"/>
                <w:szCs w:val="24"/>
              </w:rPr>
              <w:t>深圳全市河流污染底泥治理</w:t>
            </w:r>
            <w:r>
              <w:rPr>
                <w:rFonts w:hint="eastAsia"/>
                <w:bCs/>
                <w:color w:val="000000"/>
                <w:kern w:val="28"/>
                <w:sz w:val="24"/>
                <w:szCs w:val="24"/>
              </w:rPr>
              <w:t>工作，摸清底泥分布区域及工程量，分析污染现状与特征，提出总体治理方案，对深圳市底泥集中处理与处置场所的布局进行规划，为深圳市全市河道底泥处理与处置提供技术支撑。</w:t>
            </w:r>
          </w:p>
          <w:p>
            <w:pPr>
              <w:spacing w:line="360" w:lineRule="auto"/>
              <w:ind w:firstLine="480"/>
              <w:rPr>
                <w:rFonts w:hint="eastAsia"/>
                <w:sz w:val="24"/>
                <w:szCs w:val="24"/>
              </w:rPr>
            </w:pPr>
            <w:r>
              <w:rPr>
                <w:rFonts w:hint="eastAsia"/>
                <w:sz w:val="24"/>
                <w:szCs w:val="24"/>
              </w:rPr>
              <w:t>本次规划范围包括深圳市境内5大流域、4大水系以及深汕特别合作区中的362条河流和小微黑臭水体底泥，以涉及黑臭水体污染的159条河流为主</w:t>
            </w:r>
            <w:r>
              <w:rPr>
                <w:sz w:val="24"/>
                <w:szCs w:val="24"/>
              </w:rPr>
              <w:t>。</w:t>
            </w:r>
            <w:r>
              <w:rPr>
                <w:rFonts w:hint="eastAsia"/>
                <w:sz w:val="24"/>
                <w:szCs w:val="24"/>
              </w:rPr>
              <w:t>选址符合土地利用规划；工程符合《深圳市人民政府关于进一步规范基本生态控制线管理的实施意见》和《深圳市基本生态控制线范围图》的管理规定。此外，项目的建设符合《深圳市水务发展“十三五”规划》、《“无废城市”建设试点工作方案》等规划及相关法规政策的要求。在</w:t>
            </w:r>
            <w:r>
              <w:rPr>
                <w:sz w:val="24"/>
                <w:szCs w:val="24"/>
              </w:rPr>
              <w:t>底泥处理处置</w:t>
            </w:r>
            <w:r>
              <w:rPr>
                <w:rFonts w:hint="eastAsia"/>
                <w:sz w:val="24"/>
                <w:szCs w:val="24"/>
              </w:rPr>
              <w:t>过程</w:t>
            </w:r>
            <w:r>
              <w:rPr>
                <w:sz w:val="24"/>
                <w:szCs w:val="24"/>
              </w:rPr>
              <w:t>中，</w:t>
            </w:r>
            <w:r>
              <w:rPr>
                <w:rFonts w:hint="eastAsia"/>
                <w:sz w:val="24"/>
                <w:szCs w:val="24"/>
              </w:rPr>
              <w:t>对</w:t>
            </w:r>
            <w:r>
              <w:rPr>
                <w:sz w:val="24"/>
                <w:szCs w:val="24"/>
              </w:rPr>
              <w:t>地表</w:t>
            </w:r>
            <w:r>
              <w:rPr>
                <w:rFonts w:hint="eastAsia"/>
                <w:sz w:val="24"/>
                <w:szCs w:val="24"/>
              </w:rPr>
              <w:t>水</w:t>
            </w:r>
            <w:r>
              <w:rPr>
                <w:sz w:val="24"/>
                <w:szCs w:val="24"/>
              </w:rPr>
              <w:t>、环境空气、</w:t>
            </w:r>
            <w:r>
              <w:rPr>
                <w:rFonts w:hint="eastAsia"/>
                <w:sz w:val="24"/>
                <w:szCs w:val="24"/>
              </w:rPr>
              <w:t>声</w:t>
            </w:r>
            <w:r>
              <w:rPr>
                <w:sz w:val="24"/>
                <w:szCs w:val="24"/>
              </w:rPr>
              <w:t>环境</w:t>
            </w:r>
            <w:r>
              <w:rPr>
                <w:rFonts w:hint="eastAsia"/>
                <w:sz w:val="24"/>
                <w:szCs w:val="24"/>
              </w:rPr>
              <w:t>以及</w:t>
            </w:r>
            <w:r>
              <w:rPr>
                <w:sz w:val="24"/>
                <w:szCs w:val="24"/>
              </w:rPr>
              <w:t>生态环境</w:t>
            </w:r>
            <w:r>
              <w:rPr>
                <w:rFonts w:hint="eastAsia"/>
                <w:sz w:val="24"/>
                <w:szCs w:val="24"/>
              </w:rPr>
              <w:t>的</w:t>
            </w:r>
            <w:r>
              <w:rPr>
                <w:sz w:val="24"/>
                <w:szCs w:val="24"/>
              </w:rPr>
              <w:t>影响可以通过采取污染防治措施，</w:t>
            </w:r>
            <w:r>
              <w:rPr>
                <w:rFonts w:hint="eastAsia"/>
                <w:sz w:val="24"/>
                <w:szCs w:val="24"/>
              </w:rPr>
              <w:t>加强</w:t>
            </w:r>
            <w:r>
              <w:rPr>
                <w:sz w:val="24"/>
                <w:szCs w:val="24"/>
              </w:rPr>
              <w:t>管理</w:t>
            </w:r>
            <w:r>
              <w:rPr>
                <w:rFonts w:hint="eastAsia"/>
                <w:sz w:val="24"/>
                <w:szCs w:val="24"/>
              </w:rPr>
              <w:t>后</w:t>
            </w:r>
            <w:r>
              <w:rPr>
                <w:sz w:val="24"/>
                <w:szCs w:val="24"/>
              </w:rPr>
              <w:t>，将此类影响大大减</w:t>
            </w:r>
            <w:r>
              <w:rPr>
                <w:rFonts w:hint="eastAsia"/>
                <w:sz w:val="24"/>
                <w:szCs w:val="24"/>
              </w:rPr>
              <w:t>小</w:t>
            </w:r>
            <w:r>
              <w:rPr>
                <w:sz w:val="24"/>
                <w:szCs w:val="24"/>
              </w:rPr>
              <w:t>，</w:t>
            </w:r>
            <w:r>
              <w:rPr>
                <w:rFonts w:hint="eastAsia"/>
                <w:sz w:val="24"/>
                <w:szCs w:val="24"/>
              </w:rPr>
              <w:t>符合</w:t>
            </w:r>
            <w:r>
              <w:rPr>
                <w:sz w:val="24"/>
                <w:szCs w:val="24"/>
              </w:rPr>
              <w:t>环境保护要求。</w:t>
            </w:r>
          </w:p>
          <w:p>
            <w:pPr>
              <w:spacing w:line="360" w:lineRule="auto"/>
              <w:ind w:firstLine="480" w:firstLineChars="200"/>
              <w:rPr>
                <w:sz w:val="24"/>
                <w:szCs w:val="24"/>
              </w:rPr>
            </w:pPr>
            <w:r>
              <w:rPr>
                <w:sz w:val="24"/>
                <w:szCs w:val="24"/>
              </w:rPr>
              <w:t>2020年2月，规划编制单位深圳市</w:t>
            </w:r>
            <w:r>
              <w:rPr>
                <w:rFonts w:hint="eastAsia"/>
                <w:sz w:val="24"/>
                <w:szCs w:val="24"/>
              </w:rPr>
              <w:t>水务局</w:t>
            </w:r>
            <w:r>
              <w:rPr>
                <w:sz w:val="24"/>
                <w:szCs w:val="24"/>
              </w:rPr>
              <w:t>委托中国电建集团中南勘测设计研究院有限公司开展本规划环境影响评价。按照《中华人民共和国环境影响评价法》《环境影响评价公众参与暂行办法》的要求，为在本工程环境影响评价过程中充分考虑公众的意见，特发放本调查表，请您从</w:t>
            </w:r>
            <w:r>
              <w:rPr>
                <w:rFonts w:hint="eastAsia"/>
                <w:sz w:val="24"/>
                <w:szCs w:val="24"/>
              </w:rPr>
              <w:t>个人</w:t>
            </w:r>
            <w:r>
              <w:rPr>
                <w:sz w:val="24"/>
                <w:szCs w:val="24"/>
              </w:rPr>
              <w:t>的角度认真、客观、公正、实事求是填写。</w:t>
            </w:r>
          </w:p>
          <w:p>
            <w:pPr>
              <w:spacing w:line="360" w:lineRule="auto"/>
              <w:ind w:firstLine="480"/>
              <w:rPr>
                <w:rFonts w:eastAsia="黑体"/>
                <w:b/>
                <w:bCs/>
                <w:sz w:val="28"/>
                <w:szCs w:val="28"/>
              </w:rPr>
            </w:pPr>
          </w:p>
          <w:p>
            <w:pPr>
              <w:spacing w:line="360" w:lineRule="auto"/>
              <w:ind w:firstLine="480"/>
              <w:rPr>
                <w:rFonts w:hint="eastAsia" w:eastAsia="黑体"/>
                <w:b/>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000" w:type="pct"/>
            <w:gridSpan w:val="12"/>
            <w:vAlign w:val="center"/>
          </w:tcPr>
          <w:p>
            <w:pPr>
              <w:pStyle w:val="3"/>
              <w:spacing w:line="310" w:lineRule="exact"/>
              <w:jc w:val="center"/>
              <w:rPr>
                <w:rFonts w:ascii="Times New Roman" w:hAnsi="Times New Roman"/>
                <w:b/>
                <w:sz w:val="28"/>
                <w:szCs w:val="28"/>
              </w:rPr>
            </w:pPr>
            <w:r>
              <w:rPr>
                <w:rFonts w:hint="eastAsia" w:ascii="Times New Roman" w:hAnsi="Times New Roman"/>
                <w:b/>
                <w:sz w:val="28"/>
                <w:szCs w:val="28"/>
              </w:rPr>
              <w:t>深圳市河道底泥处理与处置布局规划</w:t>
            </w:r>
            <w:r>
              <w:rPr>
                <w:rFonts w:ascii="Times New Roman" w:hAnsi="Times New Roman"/>
                <w:b/>
                <w:sz w:val="28"/>
                <w:szCs w:val="28"/>
              </w:rPr>
              <w:t>环境影响评价公众参与调查表</w:t>
            </w:r>
            <w:r>
              <w:rPr>
                <w:rFonts w:ascii="Times New Roman" w:hAnsi="Times New Roman" w:eastAsia="黑体"/>
                <w:b/>
                <w:sz w:val="28"/>
                <w:szCs w:val="28"/>
              </w:rPr>
              <w:t>(公众个人)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pct"/>
            <w:vAlign w:val="center"/>
          </w:tcPr>
          <w:p>
            <w:pPr>
              <w:pStyle w:val="3"/>
              <w:spacing w:line="310" w:lineRule="exact"/>
              <w:jc w:val="center"/>
              <w:rPr>
                <w:rFonts w:ascii="Times New Roman" w:hAnsi="Times New Roman"/>
              </w:rPr>
            </w:pPr>
            <w:r>
              <w:rPr>
                <w:rFonts w:ascii="Times New Roman" w:hAnsi="Times New Roman"/>
              </w:rPr>
              <w:t>姓名</w:t>
            </w:r>
          </w:p>
        </w:tc>
        <w:tc>
          <w:tcPr>
            <w:tcW w:w="1050" w:type="pct"/>
            <w:gridSpan w:val="3"/>
            <w:vAlign w:val="center"/>
          </w:tcPr>
          <w:p>
            <w:pPr>
              <w:pStyle w:val="3"/>
              <w:spacing w:line="310" w:lineRule="exact"/>
              <w:jc w:val="center"/>
              <w:rPr>
                <w:rFonts w:ascii="Times New Roman" w:hAnsi="Times New Roman"/>
              </w:rPr>
            </w:pPr>
          </w:p>
        </w:tc>
        <w:tc>
          <w:tcPr>
            <w:tcW w:w="616" w:type="pct"/>
            <w:vAlign w:val="center"/>
          </w:tcPr>
          <w:p>
            <w:pPr>
              <w:pStyle w:val="3"/>
              <w:spacing w:line="310" w:lineRule="exact"/>
              <w:jc w:val="center"/>
              <w:rPr>
                <w:rFonts w:ascii="Times New Roman" w:hAnsi="Times New Roman"/>
              </w:rPr>
            </w:pPr>
            <w:r>
              <w:rPr>
                <w:rFonts w:ascii="Times New Roman" w:hAnsi="Times New Roman"/>
              </w:rPr>
              <w:t>性别</w:t>
            </w:r>
          </w:p>
        </w:tc>
        <w:tc>
          <w:tcPr>
            <w:tcW w:w="758" w:type="pct"/>
            <w:vAlign w:val="center"/>
          </w:tcPr>
          <w:p>
            <w:pPr>
              <w:pStyle w:val="3"/>
              <w:spacing w:line="310" w:lineRule="exact"/>
              <w:jc w:val="center"/>
              <w:rPr>
                <w:rFonts w:ascii="Times New Roman" w:hAnsi="Times New Roman"/>
              </w:rPr>
            </w:pPr>
          </w:p>
        </w:tc>
        <w:tc>
          <w:tcPr>
            <w:tcW w:w="571" w:type="pct"/>
            <w:gridSpan w:val="4"/>
            <w:vAlign w:val="center"/>
          </w:tcPr>
          <w:p>
            <w:pPr>
              <w:pStyle w:val="3"/>
              <w:spacing w:line="310" w:lineRule="exact"/>
              <w:jc w:val="center"/>
              <w:rPr>
                <w:rFonts w:ascii="Times New Roman" w:hAnsi="Times New Roman"/>
              </w:rPr>
            </w:pPr>
            <w:r>
              <w:rPr>
                <w:rFonts w:ascii="Times New Roman" w:hAnsi="Times New Roman"/>
              </w:rPr>
              <w:t>年龄</w:t>
            </w:r>
          </w:p>
        </w:tc>
        <w:tc>
          <w:tcPr>
            <w:tcW w:w="875" w:type="pct"/>
            <w:vAlign w:val="center"/>
          </w:tcPr>
          <w:p>
            <w:pPr>
              <w:pStyle w:val="3"/>
              <w:spacing w:line="310" w:lineRule="exact"/>
              <w:jc w:val="center"/>
              <w:rPr>
                <w:rFonts w:ascii="Times New Roman" w:hAnsi="Times New Roman"/>
              </w:rPr>
            </w:pPr>
          </w:p>
        </w:tc>
        <w:tc>
          <w:tcPr>
            <w:tcW w:w="499" w:type="pct"/>
            <w:vAlign w:val="center"/>
          </w:tcPr>
          <w:p>
            <w:pPr>
              <w:pStyle w:val="3"/>
              <w:spacing w:line="310" w:lineRule="exact"/>
              <w:jc w:val="center"/>
              <w:rPr>
                <w:rFonts w:ascii="Times New Roman" w:hAnsi="Times New Roman"/>
              </w:rPr>
            </w:pPr>
            <w:r>
              <w:rPr>
                <w:rFonts w:ascii="Times New Roman" w:hAnsi="Times New Roman"/>
              </w:rPr>
              <w:t>民族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7" w:hRule="atLeast"/>
          <w:jc w:val="center"/>
        </w:trPr>
        <w:tc>
          <w:tcPr>
            <w:tcW w:w="631" w:type="pct"/>
            <w:vAlign w:val="center"/>
          </w:tcPr>
          <w:p>
            <w:pPr>
              <w:pStyle w:val="3"/>
              <w:spacing w:line="310" w:lineRule="exact"/>
              <w:jc w:val="center"/>
              <w:rPr>
                <w:rFonts w:ascii="Times New Roman" w:hAnsi="Times New Roman"/>
              </w:rPr>
            </w:pPr>
            <w:r>
              <w:rPr>
                <w:rFonts w:ascii="Times New Roman" w:hAnsi="Times New Roman"/>
              </w:rPr>
              <w:t>职业</w:t>
            </w:r>
          </w:p>
        </w:tc>
        <w:tc>
          <w:tcPr>
            <w:tcW w:w="2470" w:type="pct"/>
            <w:gridSpan w:val="6"/>
            <w:vAlign w:val="center"/>
          </w:tcPr>
          <w:p>
            <w:pPr>
              <w:pStyle w:val="3"/>
              <w:spacing w:line="310" w:lineRule="exact"/>
              <w:jc w:val="left"/>
              <w:rPr>
                <w:rFonts w:ascii="Times New Roman" w:hAnsi="Times New Roman"/>
              </w:rPr>
            </w:pPr>
            <w:r>
              <w:rPr>
                <w:rFonts w:ascii="Times New Roman" w:hAnsi="Times New Roman"/>
              </w:rPr>
              <w:t>□机关干部   □工人   □农民   □医务人员   □教师   □商人   □离退休人员   □其他</w:t>
            </w:r>
          </w:p>
        </w:tc>
        <w:tc>
          <w:tcPr>
            <w:tcW w:w="375" w:type="pct"/>
            <w:vAlign w:val="center"/>
          </w:tcPr>
          <w:p>
            <w:pPr>
              <w:pStyle w:val="3"/>
              <w:spacing w:line="310" w:lineRule="exact"/>
              <w:jc w:val="center"/>
              <w:rPr>
                <w:rFonts w:ascii="Times New Roman" w:hAnsi="Times New Roman"/>
              </w:rPr>
            </w:pPr>
            <w:r>
              <w:rPr>
                <w:rFonts w:ascii="Times New Roman" w:hAnsi="Times New Roman"/>
              </w:rPr>
              <w:t>文化程度</w:t>
            </w:r>
          </w:p>
        </w:tc>
        <w:tc>
          <w:tcPr>
            <w:tcW w:w="1524" w:type="pct"/>
            <w:gridSpan w:val="4"/>
            <w:vAlign w:val="center"/>
          </w:tcPr>
          <w:p>
            <w:pPr>
              <w:pStyle w:val="3"/>
              <w:spacing w:line="310" w:lineRule="exact"/>
              <w:jc w:val="left"/>
              <w:rPr>
                <w:rFonts w:ascii="Times New Roman" w:hAnsi="Times New Roman"/>
              </w:rPr>
            </w:pPr>
            <w:r>
              <w:rPr>
                <w:rFonts w:ascii="Times New Roman" w:hAnsi="Times New Roman"/>
              </w:rPr>
              <w:t xml:space="preserve">□本科及以上 □大专  </w:t>
            </w:r>
          </w:p>
          <w:p>
            <w:pPr>
              <w:pStyle w:val="3"/>
              <w:spacing w:line="310" w:lineRule="exact"/>
              <w:jc w:val="left"/>
              <w:rPr>
                <w:rFonts w:ascii="Times New Roman" w:hAnsi="Times New Roman"/>
              </w:rPr>
            </w:pPr>
            <w:r>
              <w:rPr>
                <w:rFonts w:ascii="Times New Roman" w:hAnsi="Times New Roman"/>
              </w:rPr>
              <w:t>□中专或高中 □初中及以下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pct"/>
            <w:vAlign w:val="center"/>
          </w:tcPr>
          <w:p>
            <w:pPr>
              <w:pStyle w:val="3"/>
              <w:spacing w:line="310" w:lineRule="exact"/>
              <w:jc w:val="center"/>
              <w:rPr>
                <w:rFonts w:ascii="Times New Roman" w:hAnsi="Times New Roman"/>
              </w:rPr>
            </w:pPr>
            <w:r>
              <w:rPr>
                <w:rFonts w:ascii="Times New Roman" w:hAnsi="Times New Roman"/>
              </w:rPr>
              <w:t>家庭住址</w:t>
            </w:r>
          </w:p>
        </w:tc>
        <w:tc>
          <w:tcPr>
            <w:tcW w:w="2424" w:type="pct"/>
            <w:gridSpan w:val="5"/>
            <w:vAlign w:val="center"/>
          </w:tcPr>
          <w:p>
            <w:pPr>
              <w:pStyle w:val="3"/>
              <w:spacing w:line="310" w:lineRule="exact"/>
              <w:jc w:val="center"/>
              <w:rPr>
                <w:rFonts w:ascii="Times New Roman" w:hAnsi="Times New Roman"/>
              </w:rPr>
            </w:pPr>
          </w:p>
        </w:tc>
        <w:tc>
          <w:tcPr>
            <w:tcW w:w="571" w:type="pct"/>
            <w:gridSpan w:val="4"/>
            <w:vAlign w:val="center"/>
          </w:tcPr>
          <w:p>
            <w:pPr>
              <w:pStyle w:val="3"/>
              <w:spacing w:line="310" w:lineRule="exact"/>
              <w:jc w:val="center"/>
              <w:rPr>
                <w:rFonts w:ascii="Times New Roman" w:hAnsi="Times New Roman"/>
              </w:rPr>
            </w:pPr>
            <w:r>
              <w:rPr>
                <w:rFonts w:ascii="Times New Roman" w:hAnsi="Times New Roman"/>
              </w:rPr>
              <w:t>联系电话</w:t>
            </w:r>
          </w:p>
        </w:tc>
        <w:tc>
          <w:tcPr>
            <w:tcW w:w="1374" w:type="pct"/>
            <w:gridSpan w:val="2"/>
            <w:vAlign w:val="center"/>
          </w:tcPr>
          <w:p>
            <w:pPr>
              <w:pStyle w:val="3"/>
              <w:spacing w:line="310" w:lineRule="exact"/>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295" w:type="pct"/>
            <w:gridSpan w:val="3"/>
            <w:vAlign w:val="center"/>
          </w:tcPr>
          <w:p>
            <w:pPr>
              <w:pStyle w:val="3"/>
              <w:spacing w:line="310" w:lineRule="exact"/>
              <w:jc w:val="center"/>
              <w:rPr>
                <w:rFonts w:ascii="Times New Roman" w:hAnsi="Times New Roman"/>
              </w:rPr>
            </w:pPr>
            <w:r>
              <w:rPr>
                <w:rFonts w:ascii="Times New Roman" w:hAnsi="Times New Roman"/>
              </w:rPr>
              <w:t>您与本工程的位置关系</w:t>
            </w:r>
          </w:p>
        </w:tc>
        <w:tc>
          <w:tcPr>
            <w:tcW w:w="3705" w:type="pct"/>
            <w:gridSpan w:val="9"/>
            <w:vAlign w:val="center"/>
          </w:tcPr>
          <w:p>
            <w:pPr>
              <w:pStyle w:val="3"/>
              <w:spacing w:line="310" w:lineRule="exact"/>
              <w:jc w:val="left"/>
              <w:rPr>
                <w:rFonts w:ascii="Times New Roman" w:hAnsi="Times New Roman"/>
              </w:rPr>
            </w:pPr>
            <w:r>
              <w:rPr>
                <w:rFonts w:ascii="Times New Roman" w:hAnsi="Times New Roman"/>
              </w:rPr>
              <w:t xml:space="preserve">□施工区附近      □其他区域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3" w:hRule="atLeast"/>
          <w:jc w:val="center"/>
        </w:trPr>
        <w:tc>
          <w:tcPr>
            <w:tcW w:w="5000" w:type="pct"/>
            <w:gridSpan w:val="12"/>
          </w:tcPr>
          <w:p>
            <w:pPr>
              <w:pStyle w:val="14"/>
              <w:spacing w:before="72" w:after="72"/>
              <w:ind w:left="-53" w:right="-53"/>
              <w:jc w:val="both"/>
              <w:rPr>
                <w:rFonts w:ascii="Times New Roman" w:hAnsi="Times New Roman"/>
              </w:rPr>
            </w:pPr>
            <w:r>
              <w:rPr>
                <w:rFonts w:ascii="Times New Roman" w:hAnsi="Times New Roman"/>
              </w:rPr>
              <w:t>1、您认为本规划实施对当地社会可能会产生哪些有利影响？</w:t>
            </w:r>
          </w:p>
          <w:p>
            <w:pPr>
              <w:pStyle w:val="14"/>
              <w:spacing w:before="72" w:after="72"/>
              <w:ind w:left="-53" w:right="-53" w:firstLine="315" w:firstLineChars="150"/>
              <w:jc w:val="both"/>
              <w:rPr>
                <w:rFonts w:hint="eastAsia" w:ascii="Times New Roman" w:hAnsi="Times New Roman"/>
              </w:rPr>
            </w:pPr>
            <w:r>
              <w:rPr>
                <w:rFonts w:ascii="Times New Roman" w:hAnsi="Times New Roman"/>
              </w:rPr>
              <w:t>□提高</w:t>
            </w:r>
            <w:r>
              <w:rPr>
                <w:rFonts w:hint="eastAsia" w:ascii="Times New Roman" w:hAnsi="Times New Roman"/>
              </w:rPr>
              <w:t>河流水质</w:t>
            </w:r>
            <w:r>
              <w:rPr>
                <w:rFonts w:ascii="Times New Roman" w:hAnsi="Times New Roman"/>
              </w:rPr>
              <w:t xml:space="preserve">       □</w:t>
            </w:r>
            <w:r>
              <w:rPr>
                <w:rFonts w:hint="eastAsia" w:ascii="Times New Roman" w:hAnsi="Times New Roman"/>
              </w:rPr>
              <w:t>削减河道内源污染</w:t>
            </w:r>
            <w:r>
              <w:rPr>
                <w:rFonts w:ascii="Times New Roman" w:hAnsi="Times New Roman"/>
              </w:rPr>
              <w:t xml:space="preserve">      □</w:t>
            </w:r>
            <w:r>
              <w:rPr>
                <w:rFonts w:hint="eastAsia" w:ascii="Times New Roman" w:hAnsi="Times New Roman"/>
              </w:rPr>
              <w:t>解决</w:t>
            </w:r>
            <w:r>
              <w:rPr>
                <w:rFonts w:ascii="Times New Roman" w:hAnsi="Times New Roman"/>
              </w:rPr>
              <w:t>底泥污染问题</w:t>
            </w:r>
          </w:p>
          <w:p>
            <w:pPr>
              <w:pStyle w:val="14"/>
              <w:spacing w:before="72" w:after="72"/>
              <w:ind w:left="-53" w:right="-53" w:firstLine="315" w:firstLineChars="150"/>
              <w:jc w:val="both"/>
              <w:rPr>
                <w:rFonts w:ascii="Times New Roman" w:hAnsi="Times New Roman"/>
                <w:u w:val="single"/>
              </w:rPr>
            </w:pPr>
            <w:r>
              <w:rPr>
                <w:rFonts w:ascii="Times New Roman" w:hAnsi="Times New Roman"/>
              </w:rPr>
              <w:t>□防治水土流失       □保护生态环境      □其他，</w:t>
            </w:r>
            <w:r>
              <w:rPr>
                <w:rFonts w:ascii="Times New Roman" w:hAnsi="Times New Roman"/>
                <w:u w:val="single"/>
              </w:rPr>
              <w:t xml:space="preserve">                           </w:t>
            </w:r>
          </w:p>
          <w:p>
            <w:pPr>
              <w:pStyle w:val="14"/>
              <w:spacing w:before="72" w:after="72"/>
              <w:ind w:left="-53" w:right="-53"/>
              <w:jc w:val="both"/>
              <w:rPr>
                <w:rFonts w:ascii="Times New Roman" w:hAnsi="Times New Roman"/>
              </w:rPr>
            </w:pPr>
            <w:r>
              <w:rPr>
                <w:rFonts w:ascii="Times New Roman" w:hAnsi="Times New Roman"/>
              </w:rPr>
              <w:t xml:space="preserve">2、您认为规划范围目前的环境状况如何？ </w:t>
            </w:r>
          </w:p>
          <w:p>
            <w:pPr>
              <w:pStyle w:val="14"/>
              <w:spacing w:before="72" w:after="72"/>
              <w:ind w:left="-53" w:right="-53" w:firstLine="315" w:firstLineChars="150"/>
              <w:jc w:val="both"/>
              <w:rPr>
                <w:rFonts w:ascii="Times New Roman" w:hAnsi="Times New Roman"/>
              </w:rPr>
            </w:pPr>
            <w:r>
              <w:rPr>
                <w:rFonts w:ascii="Times New Roman" w:hAnsi="Times New Roman"/>
              </w:rPr>
              <w:t xml:space="preserve">□很好    □较好    □较差   </w:t>
            </w:r>
          </w:p>
          <w:p>
            <w:pPr>
              <w:pStyle w:val="14"/>
              <w:spacing w:before="72" w:after="72"/>
              <w:ind w:left="-53" w:right="-53"/>
              <w:jc w:val="both"/>
              <w:rPr>
                <w:rFonts w:ascii="Times New Roman" w:hAnsi="Times New Roman"/>
              </w:rPr>
            </w:pPr>
            <w:r>
              <w:rPr>
                <w:rFonts w:ascii="Times New Roman" w:hAnsi="Times New Roman"/>
              </w:rPr>
              <w:t>3、您认为规划范围目前存在哪些环境问题？(可多选)</w:t>
            </w:r>
          </w:p>
          <w:p>
            <w:pPr>
              <w:pStyle w:val="14"/>
              <w:spacing w:before="72" w:after="72" w:line="276" w:lineRule="auto"/>
              <w:ind w:left="263" w:leftChars="125" w:right="-53"/>
              <w:jc w:val="both"/>
              <w:rPr>
                <w:rFonts w:ascii="Times New Roman" w:hAnsi="Times New Roman"/>
              </w:rPr>
            </w:pPr>
            <w:r>
              <w:rPr>
                <w:rFonts w:ascii="Times New Roman" w:hAnsi="Times New Roman"/>
              </w:rPr>
              <w:t>□无明显问题   □</w:t>
            </w:r>
            <w:r>
              <w:rPr>
                <w:rFonts w:hint="eastAsia" w:ascii="Times New Roman" w:hAnsi="Times New Roman"/>
              </w:rPr>
              <w:t>季节性河道</w:t>
            </w:r>
            <w:r>
              <w:rPr>
                <w:rFonts w:ascii="Times New Roman" w:hAnsi="Times New Roman"/>
              </w:rPr>
              <w:t>断流     □</w:t>
            </w:r>
            <w:r>
              <w:rPr>
                <w:rFonts w:hint="eastAsia" w:ascii="Times New Roman" w:hAnsi="Times New Roman"/>
              </w:rPr>
              <w:t>河道黑臭</w:t>
            </w:r>
            <w:r>
              <w:rPr>
                <w:rFonts w:ascii="Times New Roman" w:hAnsi="Times New Roman"/>
              </w:rPr>
              <w:t xml:space="preserve">、水质差     </w:t>
            </w:r>
          </w:p>
          <w:p>
            <w:pPr>
              <w:pStyle w:val="14"/>
              <w:spacing w:before="72" w:after="72" w:line="276" w:lineRule="auto"/>
              <w:ind w:right="-53" w:firstLine="105" w:firstLineChars="50"/>
              <w:jc w:val="both"/>
              <w:rPr>
                <w:rFonts w:hint="eastAsia" w:ascii="Times New Roman" w:hAnsi="Times New Roman"/>
              </w:rPr>
            </w:pPr>
            <w:r>
              <w:rPr>
                <w:rFonts w:ascii="Times New Roman" w:hAnsi="Times New Roman"/>
              </w:rPr>
              <w:t xml:space="preserve"> □</w:t>
            </w:r>
            <w:r>
              <w:rPr>
                <w:rFonts w:hint="eastAsia" w:ascii="Times New Roman" w:hAnsi="Times New Roman"/>
              </w:rPr>
              <w:t>河道底泥</w:t>
            </w:r>
            <w:r>
              <w:rPr>
                <w:rFonts w:ascii="Times New Roman" w:hAnsi="Times New Roman"/>
              </w:rPr>
              <w:t>淤积严重</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现有</w:t>
            </w:r>
            <w:r>
              <w:rPr>
                <w:rFonts w:ascii="Times New Roman" w:hAnsi="Times New Roman"/>
              </w:rPr>
              <w:t>底泥</w:t>
            </w:r>
            <w:r>
              <w:rPr>
                <w:rFonts w:hint="eastAsia" w:ascii="Times New Roman" w:hAnsi="Times New Roman"/>
              </w:rPr>
              <w:t>处理</w:t>
            </w:r>
            <w:r>
              <w:rPr>
                <w:rFonts w:ascii="Times New Roman" w:hAnsi="Times New Roman"/>
              </w:rPr>
              <w:t>厂</w:t>
            </w:r>
            <w:r>
              <w:rPr>
                <w:rFonts w:hint="eastAsia" w:ascii="Times New Roman" w:hAnsi="Times New Roman"/>
              </w:rPr>
              <w:t>空间</w:t>
            </w:r>
            <w:r>
              <w:rPr>
                <w:rFonts w:ascii="Times New Roman" w:hAnsi="Times New Roman"/>
              </w:rPr>
              <w:t>分布不均</w:t>
            </w:r>
          </w:p>
          <w:p>
            <w:pPr>
              <w:pStyle w:val="14"/>
              <w:spacing w:before="72" w:after="72"/>
              <w:ind w:right="-53" w:firstLine="105" w:firstLineChars="50"/>
              <w:jc w:val="both"/>
              <w:rPr>
                <w:rFonts w:ascii="Times New Roman" w:hAnsi="Times New Roman"/>
              </w:rPr>
            </w:pPr>
            <w:r>
              <w:rPr>
                <w:rFonts w:ascii="Times New Roman" w:hAnsi="Times New Roman"/>
              </w:rPr>
              <w:t xml:space="preserve"> □</w:t>
            </w:r>
            <w:r>
              <w:rPr>
                <w:rFonts w:hint="eastAsia" w:ascii="Times New Roman" w:hAnsi="Times New Roman"/>
              </w:rPr>
              <w:t>全市暂未建立底泥专用收纳和弃置场所，底泥</w:t>
            </w:r>
            <w:r>
              <w:rPr>
                <w:rFonts w:ascii="Times New Roman" w:hAnsi="Times New Roman"/>
              </w:rPr>
              <w:t>处置</w:t>
            </w:r>
            <w:r>
              <w:rPr>
                <w:rFonts w:hint="eastAsia" w:ascii="Times New Roman" w:hAnsi="Times New Roman"/>
              </w:rPr>
              <w:t>存在一定的环境风险</w:t>
            </w:r>
            <w:r>
              <w:rPr>
                <w:rFonts w:ascii="Times New Roman" w:hAnsi="Times New Roman"/>
              </w:rPr>
              <w:t xml:space="preserve">   </w:t>
            </w:r>
          </w:p>
          <w:p>
            <w:pPr>
              <w:pStyle w:val="14"/>
              <w:spacing w:before="72" w:after="72"/>
              <w:ind w:left="-53" w:right="-53" w:firstLine="315" w:firstLineChars="150"/>
              <w:jc w:val="both"/>
              <w:rPr>
                <w:rFonts w:ascii="Times New Roman" w:hAnsi="Times New Roman"/>
              </w:rPr>
            </w:pPr>
            <w:r>
              <w:rPr>
                <w:rFonts w:ascii="Times New Roman" w:hAnsi="Times New Roman"/>
              </w:rPr>
              <w:t>□其他，</w:t>
            </w:r>
            <w:r>
              <w:rPr>
                <w:rFonts w:ascii="Times New Roman" w:hAnsi="Times New Roman"/>
                <w:u w:val="single"/>
              </w:rPr>
              <w:t xml:space="preserve">                                                                 </w:t>
            </w:r>
          </w:p>
          <w:p>
            <w:pPr>
              <w:pStyle w:val="14"/>
              <w:spacing w:before="72" w:after="72"/>
              <w:ind w:left="-53" w:right="-53"/>
              <w:jc w:val="both"/>
              <w:rPr>
                <w:rFonts w:ascii="Times New Roman" w:hAnsi="Times New Roman"/>
              </w:rPr>
            </w:pPr>
            <w:r>
              <w:rPr>
                <w:rFonts w:ascii="Times New Roman" w:hAnsi="Times New Roman"/>
              </w:rPr>
              <w:t>4、您认为本规划实施对环境的不利影响有哪些？(可多选)</w:t>
            </w:r>
          </w:p>
          <w:p>
            <w:pPr>
              <w:autoSpaceDE w:val="0"/>
              <w:autoSpaceDN w:val="0"/>
              <w:adjustRightInd w:val="0"/>
              <w:spacing w:before="72" w:after="72"/>
              <w:ind w:left="263" w:leftChars="125" w:right="-53"/>
              <w:rPr>
                <w:kern w:val="0"/>
              </w:rPr>
            </w:pPr>
            <w:r>
              <w:rPr>
                <w:kern w:val="0"/>
              </w:rPr>
              <w:t>□施工废水、噪声、</w:t>
            </w:r>
            <w:r>
              <w:rPr>
                <w:rFonts w:hint="eastAsia"/>
                <w:kern w:val="0"/>
              </w:rPr>
              <w:t>恶臭</w:t>
            </w:r>
            <w:r>
              <w:rPr>
                <w:kern w:val="0"/>
              </w:rPr>
              <w:t xml:space="preserve">、垃圾等影响   </w:t>
            </w:r>
          </w:p>
          <w:p>
            <w:pPr>
              <w:autoSpaceDE w:val="0"/>
              <w:autoSpaceDN w:val="0"/>
              <w:adjustRightInd w:val="0"/>
              <w:spacing w:before="72" w:after="72"/>
              <w:ind w:left="263" w:leftChars="125" w:right="-53"/>
              <w:rPr>
                <w:kern w:val="0"/>
              </w:rPr>
            </w:pPr>
            <w:r>
              <w:rPr>
                <w:kern w:val="0"/>
              </w:rPr>
              <w:t>□其他，</w:t>
            </w:r>
            <w:r>
              <w:rPr>
                <w:kern w:val="0"/>
                <w:u w:val="single"/>
              </w:rPr>
              <w:t xml:space="preserve">                                     </w:t>
            </w:r>
          </w:p>
          <w:p>
            <w:pPr>
              <w:pStyle w:val="14"/>
              <w:spacing w:before="72" w:after="72"/>
              <w:ind w:left="-53" w:right="-53"/>
              <w:jc w:val="both"/>
              <w:rPr>
                <w:rFonts w:ascii="Times New Roman" w:hAnsi="Times New Roman"/>
              </w:rPr>
            </w:pPr>
            <w:r>
              <w:rPr>
                <w:rFonts w:ascii="Times New Roman" w:hAnsi="Times New Roman"/>
              </w:rPr>
              <w:t>5、为减轻本规划实施可能带来的不利环境影响，您认为应采取什么环境保护措施？(可多选)</w:t>
            </w:r>
          </w:p>
          <w:p>
            <w:pPr>
              <w:pStyle w:val="14"/>
              <w:spacing w:before="72" w:after="72"/>
              <w:ind w:left="-53" w:right="-53" w:firstLine="315" w:firstLineChars="150"/>
              <w:jc w:val="both"/>
              <w:rPr>
                <w:rFonts w:ascii="Times New Roman" w:hAnsi="Times New Roman"/>
              </w:rPr>
            </w:pPr>
            <w:r>
              <w:rPr>
                <w:rFonts w:ascii="Times New Roman" w:hAnsi="Times New Roman"/>
              </w:rPr>
              <w:t>□</w:t>
            </w:r>
            <w:r>
              <w:rPr>
                <w:rFonts w:hint="eastAsia" w:ascii="Times New Roman" w:hAnsi="Times New Roman"/>
              </w:rPr>
              <w:t xml:space="preserve">采用环保式绞吸船清淤 </w:t>
            </w:r>
            <w:r>
              <w:rPr>
                <w:rFonts w:ascii="Times New Roman" w:hAnsi="Times New Roman"/>
              </w:rPr>
              <w:t>□禁止</w:t>
            </w:r>
            <w:r>
              <w:rPr>
                <w:rFonts w:hint="eastAsia" w:ascii="Times New Roman" w:hAnsi="Times New Roman"/>
              </w:rPr>
              <w:t>施工</w:t>
            </w:r>
            <w:r>
              <w:rPr>
                <w:rFonts w:ascii="Times New Roman" w:hAnsi="Times New Roman"/>
              </w:rPr>
              <w:t>废污水</w:t>
            </w:r>
            <w:r>
              <w:rPr>
                <w:rFonts w:hint="eastAsia" w:ascii="Times New Roman" w:hAnsi="Times New Roman"/>
              </w:rPr>
              <w:t>直接</w:t>
            </w:r>
            <w:r>
              <w:rPr>
                <w:rFonts w:ascii="Times New Roman" w:hAnsi="Times New Roman"/>
              </w:rPr>
              <w:t>排放</w:t>
            </w:r>
            <w:r>
              <w:rPr>
                <w:rFonts w:hint="eastAsia" w:ascii="Times New Roman" w:hAnsi="Times New Roman"/>
              </w:rPr>
              <w:t>水体，</w:t>
            </w:r>
            <w:r>
              <w:rPr>
                <w:rFonts w:ascii="Times New Roman" w:hAnsi="Times New Roman"/>
              </w:rPr>
              <w:t>经过处理后达标排放</w:t>
            </w:r>
            <w:r>
              <w:rPr>
                <w:rFonts w:hint="eastAsia" w:ascii="Times New Roman" w:hAnsi="Times New Roman"/>
              </w:rPr>
              <w:t xml:space="preserve">  </w:t>
            </w:r>
          </w:p>
          <w:p>
            <w:pPr>
              <w:pStyle w:val="14"/>
              <w:spacing w:before="72" w:after="72"/>
              <w:ind w:left="-53" w:right="-53" w:firstLine="315" w:firstLineChars="150"/>
              <w:jc w:val="both"/>
              <w:rPr>
                <w:rFonts w:ascii="Times New Roman" w:hAnsi="Times New Roman"/>
              </w:rPr>
            </w:pPr>
            <w:r>
              <w:rPr>
                <w:rFonts w:ascii="Times New Roman" w:hAnsi="Times New Roman"/>
              </w:rPr>
              <w:t>□</w:t>
            </w:r>
            <w:r>
              <w:rPr>
                <w:rFonts w:hint="eastAsia" w:ascii="Times New Roman" w:hAnsi="Times New Roman"/>
              </w:rPr>
              <w:t>施工</w:t>
            </w:r>
            <w:r>
              <w:rPr>
                <w:rFonts w:ascii="Times New Roman" w:hAnsi="Times New Roman"/>
              </w:rPr>
              <w:t>机械</w:t>
            </w:r>
            <w:r>
              <w:rPr>
                <w:rFonts w:hint="eastAsia" w:ascii="Times New Roman" w:hAnsi="Times New Roman"/>
              </w:rPr>
              <w:t>行驶路面洒水抑尘</w:t>
            </w:r>
            <w:r>
              <w:rPr>
                <w:rFonts w:ascii="Times New Roman" w:hAnsi="Times New Roman"/>
              </w:rPr>
              <w:t xml:space="preserve">  □</w:t>
            </w:r>
            <w:r>
              <w:rPr>
                <w:rFonts w:hint="eastAsia" w:ascii="Times New Roman" w:hAnsi="Times New Roman"/>
              </w:rPr>
              <w:t>底泥运输</w:t>
            </w:r>
            <w:r>
              <w:rPr>
                <w:rFonts w:ascii="Times New Roman" w:hAnsi="Times New Roman"/>
              </w:rPr>
              <w:t xml:space="preserve">车辆采用密闭式  □施工垃圾收运  </w:t>
            </w:r>
          </w:p>
          <w:p>
            <w:pPr>
              <w:pStyle w:val="14"/>
              <w:spacing w:before="72" w:after="72"/>
              <w:ind w:left="-53" w:right="-53" w:firstLine="315" w:firstLineChars="150"/>
              <w:jc w:val="both"/>
              <w:rPr>
                <w:rFonts w:ascii="Times New Roman" w:hAnsi="Times New Roman"/>
              </w:rPr>
            </w:pPr>
            <w:r>
              <w:rPr>
                <w:rFonts w:ascii="Times New Roman" w:hAnsi="Times New Roman"/>
              </w:rPr>
              <w:t>□控制施工噪声、粉尘     □其他，</w:t>
            </w:r>
            <w:r>
              <w:rPr>
                <w:rFonts w:ascii="Times New Roman" w:hAnsi="Times New Roman"/>
                <w:u w:val="single"/>
              </w:rPr>
              <w:t xml:space="preserve">                                         </w:t>
            </w:r>
            <w:r>
              <w:rPr>
                <w:rFonts w:ascii="Times New Roman" w:hAnsi="Times New Roman"/>
              </w:rPr>
              <w:t xml:space="preserve">                                                       </w:t>
            </w:r>
          </w:p>
          <w:p>
            <w:pPr>
              <w:pStyle w:val="14"/>
              <w:spacing w:before="72" w:after="72"/>
              <w:ind w:left="-53" w:right="-53"/>
              <w:jc w:val="both"/>
              <w:rPr>
                <w:rFonts w:ascii="Times New Roman" w:hAnsi="Times New Roman"/>
              </w:rPr>
            </w:pPr>
            <w:r>
              <w:rPr>
                <w:rFonts w:ascii="Times New Roman" w:hAnsi="Times New Roman"/>
              </w:rPr>
              <w:t>6、您对本规划的总体看法和态度？若不支持，请说明原因</w:t>
            </w:r>
          </w:p>
          <w:p>
            <w:pPr>
              <w:pStyle w:val="14"/>
              <w:spacing w:before="72" w:after="72"/>
              <w:ind w:left="-53" w:right="-53" w:firstLine="315" w:firstLineChars="150"/>
              <w:jc w:val="both"/>
              <w:rPr>
                <w:rFonts w:ascii="Times New Roman" w:hAnsi="Times New Roman"/>
                <w:u w:val="single"/>
              </w:rPr>
            </w:pPr>
            <w:r>
              <w:rPr>
                <w:rFonts w:ascii="Times New Roman" w:hAnsi="Times New Roman"/>
              </w:rPr>
              <w:t>□支持    □不关心    □不支持，理由</w:t>
            </w:r>
            <w:r>
              <w:rPr>
                <w:rFonts w:ascii="Times New Roman" w:hAnsi="Times New Roman"/>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66" w:hRule="atLeast"/>
          <w:jc w:val="center"/>
        </w:trPr>
        <w:tc>
          <w:tcPr>
            <w:tcW w:w="5000" w:type="pct"/>
            <w:gridSpan w:val="12"/>
            <w:tcBorders>
              <w:bottom w:val="single" w:color="auto" w:sz="6" w:space="0"/>
            </w:tcBorders>
          </w:tcPr>
          <w:p>
            <w:pPr>
              <w:pStyle w:val="14"/>
              <w:spacing w:before="72" w:after="72"/>
              <w:ind w:left="-53" w:right="-53"/>
              <w:jc w:val="both"/>
              <w:rPr>
                <w:rFonts w:ascii="Times New Roman" w:hAnsi="Times New Roman"/>
              </w:rPr>
            </w:pPr>
            <w:r>
              <w:rPr>
                <w:rFonts w:ascii="Times New Roman" w:hAnsi="Times New Roman"/>
              </w:rPr>
              <w:t>7、您对</w:t>
            </w:r>
            <w:r>
              <w:rPr>
                <w:rFonts w:hint="eastAsia" w:ascii="Times New Roman" w:hAnsi="Times New Roman"/>
              </w:rPr>
              <w:t>深圳市河道底泥处理与处置布局规划</w:t>
            </w:r>
            <w:r>
              <w:rPr>
                <w:rFonts w:ascii="Times New Roman" w:hAnsi="Times New Roman"/>
              </w:rPr>
              <w:t>在环境影响和环境保护方面有何具体意见、建议、要求或其他需要说明的问题? (如写不下，可写在两侧、背面或另纸说明)</w:t>
            </w:r>
          </w:p>
          <w:p>
            <w:pPr>
              <w:rPr>
                <w:lang w:val="zh-CN"/>
              </w:rPr>
            </w:pPr>
          </w:p>
          <w:p>
            <w:pPr>
              <w:rPr>
                <w:lang w:val="zh-CN"/>
              </w:rPr>
            </w:pPr>
          </w:p>
          <w:p>
            <w:pPr>
              <w:rPr>
                <w:lang w:val="zh-CN"/>
              </w:rPr>
            </w:pPr>
          </w:p>
          <w:p>
            <w:pPr>
              <w:rPr>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5000" w:type="pct"/>
            <w:gridSpan w:val="12"/>
            <w:tcBorders>
              <w:left w:val="nil"/>
              <w:bottom w:val="nil"/>
              <w:right w:val="nil"/>
            </w:tcBorders>
          </w:tcPr>
          <w:p>
            <w:pPr>
              <w:pStyle w:val="14"/>
              <w:spacing w:before="72" w:after="72" w:line="310" w:lineRule="exact"/>
              <w:ind w:left="-53" w:leftChars="-25" w:right="-53" w:firstLine="3045" w:firstLineChars="1450"/>
              <w:jc w:val="both"/>
              <w:rPr>
                <w:rFonts w:hint="eastAsia" w:ascii="Times New Roman" w:hAnsi="Times New Roman"/>
                <w:sz w:val="18"/>
              </w:rPr>
            </w:pPr>
            <w:r>
              <w:rPr>
                <w:rFonts w:ascii="Times New Roman" w:hAnsi="Times New Roman"/>
              </w:rPr>
              <w:t>调查单位(规划编制单位)：</w:t>
            </w:r>
            <w:r>
              <w:rPr>
                <w:rFonts w:ascii="Times New Roman" w:hAnsi="Times New Roman"/>
                <w:szCs w:val="24"/>
              </w:rPr>
              <w:t>深圳市水务</w:t>
            </w:r>
            <w:r>
              <w:rPr>
                <w:rFonts w:hint="eastAsia" w:ascii="Times New Roman" w:hAnsi="Times New Roman"/>
                <w:szCs w:val="24"/>
              </w:rPr>
              <w:t>局</w:t>
            </w:r>
          </w:p>
          <w:p>
            <w:pPr>
              <w:pStyle w:val="14"/>
              <w:spacing w:before="72" w:after="72" w:line="310" w:lineRule="exact"/>
              <w:ind w:right="-53" w:firstLine="3045" w:firstLineChars="1450"/>
              <w:jc w:val="both"/>
              <w:rPr>
                <w:rFonts w:ascii="Times New Roman" w:hAnsi="Times New Roman"/>
              </w:rPr>
            </w:pPr>
            <w:r>
              <w:rPr>
                <w:rFonts w:ascii="Times New Roman" w:hAnsi="Times New Roman"/>
              </w:rPr>
              <w:t>调 查 人(签名) ：</w:t>
            </w:r>
          </w:p>
          <w:p>
            <w:pPr>
              <w:pStyle w:val="14"/>
              <w:spacing w:before="72" w:after="72"/>
              <w:ind w:left="-53" w:right="-53"/>
              <w:rPr>
                <w:rFonts w:ascii="Times New Roman" w:hAnsi="Times New Roman"/>
              </w:rPr>
            </w:pPr>
            <w:r>
              <w:rPr>
                <w:rFonts w:ascii="Times New Roman" w:hAnsi="Times New Roman"/>
              </w:rPr>
              <w:t xml:space="preserve">               调查日期：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F4"/>
    <w:rsid w:val="00006FE8"/>
    <w:rsid w:val="001C0354"/>
    <w:rsid w:val="0023548D"/>
    <w:rsid w:val="00382EA7"/>
    <w:rsid w:val="00736B65"/>
    <w:rsid w:val="00B26B62"/>
    <w:rsid w:val="00BD2F72"/>
    <w:rsid w:val="00F655F4"/>
    <w:rsid w:val="4BB87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link w:val="11"/>
    <w:qFormat/>
    <w:uiPriority w:val="0"/>
    <w:pPr>
      <w:tabs>
        <w:tab w:val="left" w:pos="910"/>
      </w:tabs>
      <w:spacing w:line="460" w:lineRule="exact"/>
      <w:outlineLvl w:val="3"/>
    </w:pPr>
    <w:rPr>
      <w:bCs/>
      <w:sz w:val="24"/>
      <w:szCs w:val="2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Plain Text"/>
    <w:basedOn w:val="1"/>
    <w:link w:val="13"/>
    <w:qFormat/>
    <w:uiPriority w:val="0"/>
    <w:pPr>
      <w:snapToGrid/>
      <w:spacing w:line="360" w:lineRule="auto"/>
    </w:pPr>
    <w:rPr>
      <w:rFonts w:ascii="宋体" w:hAnsi="Courier New"/>
      <w:szCs w:val="20"/>
    </w:rPr>
  </w:style>
  <w:style w:type="paragraph" w:styleId="4">
    <w:name w:val="footer"/>
    <w:basedOn w:val="1"/>
    <w:link w:val="9"/>
    <w:unhideWhenUsed/>
    <w:uiPriority w:val="99"/>
    <w:pPr>
      <w:tabs>
        <w:tab w:val="center" w:pos="4153"/>
        <w:tab w:val="right" w:pos="8306"/>
      </w:tabs>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标题 4 字符"/>
    <w:basedOn w:val="7"/>
    <w:semiHidden/>
    <w:uiPriority w:val="9"/>
    <w:rPr>
      <w:rFonts w:asciiTheme="majorHAnsi" w:hAnsiTheme="majorHAnsi" w:eastAsiaTheme="majorEastAsia" w:cstheme="majorBidi"/>
      <w:b/>
      <w:bCs/>
      <w:sz w:val="28"/>
      <w:szCs w:val="28"/>
    </w:rPr>
  </w:style>
  <w:style w:type="character" w:customStyle="1" w:styleId="11">
    <w:name w:val="标题 4 Char"/>
    <w:link w:val="2"/>
    <w:uiPriority w:val="0"/>
    <w:rPr>
      <w:rFonts w:ascii="Times New Roman" w:hAnsi="Times New Roman" w:eastAsia="宋体" w:cs="Times New Roman"/>
      <w:bCs/>
      <w:sz w:val="24"/>
      <w:szCs w:val="24"/>
    </w:rPr>
  </w:style>
  <w:style w:type="character" w:customStyle="1" w:styleId="12">
    <w:name w:val="纯文本 字符"/>
    <w:basedOn w:val="7"/>
    <w:semiHidden/>
    <w:uiPriority w:val="99"/>
    <w:rPr>
      <w:rFonts w:hAnsi="Courier New" w:cs="Courier New" w:asciiTheme="minorEastAsia"/>
      <w:szCs w:val="21"/>
    </w:rPr>
  </w:style>
  <w:style w:type="character" w:customStyle="1" w:styleId="13">
    <w:name w:val="纯文本 Char"/>
    <w:link w:val="3"/>
    <w:uiPriority w:val="0"/>
    <w:rPr>
      <w:rFonts w:ascii="宋体" w:hAnsi="Courier New" w:eastAsia="宋体" w:cs="Times New Roman"/>
      <w:szCs w:val="20"/>
    </w:rPr>
  </w:style>
  <w:style w:type="paragraph" w:customStyle="1" w:styleId="14">
    <w:name w:val="表格"/>
    <w:basedOn w:val="1"/>
    <w:link w:val="15"/>
    <w:uiPriority w:val="0"/>
    <w:pPr>
      <w:autoSpaceDE w:val="0"/>
      <w:autoSpaceDN w:val="0"/>
      <w:adjustRightInd w:val="0"/>
      <w:jc w:val="center"/>
    </w:pPr>
    <w:rPr>
      <w:rFonts w:ascii="Arial" w:hAnsi="Arial"/>
      <w:kern w:val="0"/>
    </w:rPr>
  </w:style>
  <w:style w:type="character" w:customStyle="1" w:styleId="15">
    <w:name w:val="表格 Char"/>
    <w:link w:val="14"/>
    <w:uiPriority w:val="0"/>
    <w:rPr>
      <w:rFonts w:ascii="Arial" w:hAnsi="Arial"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592</Words>
  <Characters>3379</Characters>
  <Lines>28</Lines>
  <Paragraphs>7</Paragraphs>
  <TotalTime>0</TotalTime>
  <ScaleCrop>false</ScaleCrop>
  <LinksUpToDate>false</LinksUpToDate>
  <CharactersWithSpaces>3964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2020-02-13T01:22:00Z</dcterms:created>
  <dc:creator>Thikpad</dc:creator>
  <cp:lastModifiedBy>Try</cp:lastModifiedBy>
  <dcterms:modified xsi:type="dcterms:W3CDTF">2020-02-19T03:23:30Z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