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rFonts w:hint="eastAsia" w:ascii="黑体" w:hAnsi="黑体" w:eastAsia="黑体" w:cs="黑体"/>
          <w:sz w:val="32"/>
          <w:szCs w:val="32"/>
        </w:rPr>
        <w:t>附件1</w:t>
      </w:r>
    </w:p>
    <w:p>
      <w:pPr>
        <w:spacing w:line="560" w:lineRule="exact"/>
        <w:rPr>
          <w:rFonts w:ascii="黑体" w:hAnsi="黑体" w:eastAsia="黑体" w:cs="黑体"/>
          <w:sz w:val="32"/>
          <w:szCs w:val="32"/>
        </w:rPr>
      </w:pPr>
    </w:p>
    <w:p>
      <w:pPr>
        <w:spacing w:line="560" w:lineRule="exact"/>
        <w:ind w:firstLine="880" w:firstLineChars="200"/>
        <w:rPr>
          <w:rFonts w:ascii="方正小标宋简体" w:hAnsi="黑体" w:eastAsia="方正小标宋简体" w:cs="黑体"/>
          <w:sz w:val="44"/>
          <w:szCs w:val="44"/>
        </w:rPr>
      </w:pPr>
      <w:r>
        <w:rPr>
          <w:rFonts w:hint="eastAsia" w:ascii="方正小标宋简体" w:hAnsi="黑体" w:eastAsia="方正小标宋简体" w:cs="黑体"/>
          <w:sz w:val="44"/>
          <w:szCs w:val="44"/>
        </w:rPr>
        <w:t>《中华人民共和国水法》罚款处罚</w:t>
      </w:r>
    </w:p>
    <w:p>
      <w:pPr>
        <w:spacing w:line="56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实施标准</w:t>
      </w:r>
    </w:p>
    <w:p>
      <w:pPr>
        <w:spacing w:line="360" w:lineRule="auto"/>
        <w:ind w:firstLine="643" w:firstLineChars="200"/>
        <w:outlineLvl w:val="1"/>
        <w:rPr>
          <w:rFonts w:ascii="黑体" w:hAnsi="黑体" w:eastAsia="黑体" w:cs="黑体"/>
          <w:b/>
          <w:sz w:val="32"/>
          <w:szCs w:val="32"/>
        </w:rPr>
      </w:pPr>
    </w:p>
    <w:p>
      <w:pPr>
        <w:spacing w:line="56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一、在河道管理范围内建设妨碍行洪的建筑物、构筑物，或者从事影响河势稳定、危害河岸堤防安全和其他妨碍河道行洪的活动，逾期不拆除、不恢复原状；</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《中华人民共和国水法》第六十五条第一款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p>
    <w:p>
      <w:pPr>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裁量标准：</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1"/>
        <w:gridCol w:w="903"/>
        <w:gridCol w:w="4278"/>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1" w:type="dxa"/>
            <w:vAlign w:val="center"/>
          </w:tcPr>
          <w:p>
            <w:pPr>
              <w:spacing w:line="560" w:lineRule="exact"/>
              <w:jc w:val="center"/>
              <w:rPr>
                <w:rFonts w:ascii="仿宋" w:hAnsi="仿宋" w:eastAsia="仿宋"/>
                <w:szCs w:val="21"/>
              </w:rPr>
            </w:pPr>
            <w:r>
              <w:rPr>
                <w:rFonts w:hint="eastAsia" w:ascii="仿宋" w:hAnsi="仿宋" w:eastAsia="仿宋"/>
                <w:szCs w:val="21"/>
              </w:rPr>
              <w:t>事实</w:t>
            </w:r>
          </w:p>
        </w:tc>
        <w:tc>
          <w:tcPr>
            <w:tcW w:w="903" w:type="dxa"/>
          </w:tcPr>
          <w:p>
            <w:pPr>
              <w:spacing w:line="560" w:lineRule="exact"/>
              <w:jc w:val="center"/>
              <w:rPr>
                <w:rFonts w:ascii="仿宋" w:hAnsi="仿宋" w:eastAsia="仿宋"/>
                <w:szCs w:val="21"/>
              </w:rPr>
            </w:pPr>
            <w:r>
              <w:rPr>
                <w:rFonts w:hint="eastAsia" w:ascii="仿宋" w:hAnsi="仿宋" w:eastAsia="仿宋"/>
                <w:szCs w:val="21"/>
              </w:rPr>
              <w:t>程度</w:t>
            </w:r>
          </w:p>
        </w:tc>
        <w:tc>
          <w:tcPr>
            <w:tcW w:w="4278" w:type="dxa"/>
            <w:vAlign w:val="center"/>
          </w:tcPr>
          <w:p>
            <w:pPr>
              <w:spacing w:line="560" w:lineRule="exact"/>
              <w:jc w:val="center"/>
              <w:rPr>
                <w:rFonts w:ascii="仿宋" w:hAnsi="仿宋" w:eastAsia="仿宋"/>
                <w:szCs w:val="21"/>
              </w:rPr>
            </w:pPr>
            <w:r>
              <w:rPr>
                <w:rFonts w:hint="eastAsia" w:ascii="仿宋" w:hAnsi="仿宋" w:eastAsia="仿宋"/>
                <w:szCs w:val="21"/>
              </w:rPr>
              <w:t>违法情节</w:t>
            </w:r>
          </w:p>
        </w:tc>
        <w:tc>
          <w:tcPr>
            <w:tcW w:w="1710" w:type="dxa"/>
            <w:vAlign w:val="center"/>
          </w:tcPr>
          <w:p>
            <w:pPr>
              <w:spacing w:line="560" w:lineRule="exact"/>
              <w:jc w:val="center"/>
              <w:rPr>
                <w:rFonts w:ascii="仿宋" w:hAnsi="仿宋" w:eastAsia="仿宋"/>
                <w:szCs w:val="21"/>
              </w:rPr>
            </w:pPr>
            <w:r>
              <w:rPr>
                <w:rFonts w:hint="eastAsia" w:ascii="仿宋" w:hAnsi="仿宋" w:eastAsia="仿宋"/>
                <w:szCs w:val="21"/>
              </w:rPr>
              <w:t>罚款金额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631" w:type="dxa"/>
            <w:vMerge w:val="restart"/>
            <w:vAlign w:val="center"/>
          </w:tcPr>
          <w:p>
            <w:pPr>
              <w:spacing w:line="560" w:lineRule="exact"/>
              <w:rPr>
                <w:rFonts w:ascii="仿宋" w:hAnsi="仿宋" w:eastAsia="仿宋"/>
                <w:szCs w:val="21"/>
              </w:rPr>
            </w:pPr>
            <w:r>
              <w:rPr>
                <w:rFonts w:hint="eastAsia" w:ascii="仿宋" w:hAnsi="仿宋" w:eastAsia="仿宋"/>
                <w:szCs w:val="21"/>
              </w:rPr>
              <w:t>在河道管理范围内建设妨碍行洪的建筑物、构筑物；在河道管理范围内从事影响河势稳定、危害河岸堤防安全和其他妨碍河道行洪的活动，逾期不拆除、不恢复原状</w:t>
            </w:r>
          </w:p>
        </w:tc>
        <w:tc>
          <w:tcPr>
            <w:tcW w:w="903" w:type="dxa"/>
            <w:vAlign w:val="center"/>
          </w:tcPr>
          <w:p>
            <w:pPr>
              <w:spacing w:line="560" w:lineRule="exact"/>
              <w:jc w:val="center"/>
              <w:rPr>
                <w:rFonts w:ascii="仿宋" w:hAnsi="仿宋" w:eastAsia="仿宋"/>
                <w:szCs w:val="21"/>
              </w:rPr>
            </w:pPr>
            <w:r>
              <w:rPr>
                <w:rFonts w:hint="eastAsia" w:ascii="仿宋" w:hAnsi="仿宋" w:eastAsia="仿宋"/>
                <w:szCs w:val="21"/>
              </w:rPr>
              <w:t>轻微</w:t>
            </w:r>
          </w:p>
        </w:tc>
        <w:tc>
          <w:tcPr>
            <w:tcW w:w="4278" w:type="dxa"/>
            <w:vAlign w:val="center"/>
          </w:tcPr>
          <w:p>
            <w:pPr>
              <w:spacing w:line="560" w:lineRule="exact"/>
              <w:jc w:val="left"/>
              <w:rPr>
                <w:rFonts w:ascii="仿宋" w:hAnsi="仿宋" w:eastAsia="仿宋"/>
                <w:szCs w:val="21"/>
              </w:rPr>
            </w:pPr>
            <w:r>
              <w:rPr>
                <w:rFonts w:hint="eastAsia" w:ascii="仿宋" w:hAnsi="仿宋" w:eastAsia="仿宋"/>
                <w:szCs w:val="21"/>
              </w:rPr>
              <w:t>建筑物、构筑物占用面积小于等于50平方米的或对行洪造成轻度危害的；</w:t>
            </w:r>
          </w:p>
        </w:tc>
        <w:tc>
          <w:tcPr>
            <w:tcW w:w="1710" w:type="dxa"/>
            <w:vAlign w:val="center"/>
          </w:tcPr>
          <w:p>
            <w:pPr>
              <w:spacing w:line="560" w:lineRule="exact"/>
              <w:jc w:val="center"/>
              <w:rPr>
                <w:rFonts w:ascii="仿宋" w:hAnsi="仿宋" w:eastAsia="仿宋"/>
                <w:szCs w:val="21"/>
              </w:rPr>
            </w:pPr>
            <w:r>
              <w:rPr>
                <w:rFonts w:ascii="仿宋" w:hAnsi="仿宋" w:eastAsia="仿宋"/>
                <w:szCs w:val="21"/>
              </w:rPr>
              <w:t>1</w:t>
            </w:r>
            <w:r>
              <w:rPr>
                <w:rFonts w:hint="eastAsia" w:ascii="仿宋" w:hAnsi="仿宋" w:eastAsia="仿宋"/>
                <w:szCs w:val="21"/>
              </w:rPr>
              <w:t>万元以上3万元以下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1631" w:type="dxa"/>
            <w:vMerge w:val="continue"/>
            <w:vAlign w:val="center"/>
          </w:tcPr>
          <w:p>
            <w:pPr>
              <w:spacing w:line="560" w:lineRule="exact"/>
              <w:jc w:val="center"/>
              <w:rPr>
                <w:rFonts w:ascii="仿宋" w:hAnsi="仿宋" w:eastAsia="仿宋"/>
                <w:szCs w:val="21"/>
              </w:rPr>
            </w:pPr>
          </w:p>
        </w:tc>
        <w:tc>
          <w:tcPr>
            <w:tcW w:w="903" w:type="dxa"/>
            <w:vAlign w:val="center"/>
          </w:tcPr>
          <w:p>
            <w:pPr>
              <w:spacing w:line="560" w:lineRule="exact"/>
              <w:jc w:val="center"/>
              <w:rPr>
                <w:rFonts w:ascii="仿宋" w:hAnsi="仿宋" w:eastAsia="仿宋"/>
                <w:szCs w:val="21"/>
              </w:rPr>
            </w:pPr>
            <w:r>
              <w:rPr>
                <w:rFonts w:hint="eastAsia" w:ascii="仿宋" w:hAnsi="仿宋" w:eastAsia="仿宋"/>
                <w:szCs w:val="21"/>
              </w:rPr>
              <w:t>一般</w:t>
            </w:r>
          </w:p>
        </w:tc>
        <w:tc>
          <w:tcPr>
            <w:tcW w:w="4278" w:type="dxa"/>
            <w:vAlign w:val="center"/>
          </w:tcPr>
          <w:p>
            <w:pPr>
              <w:spacing w:line="560" w:lineRule="exact"/>
              <w:jc w:val="left"/>
              <w:rPr>
                <w:rFonts w:ascii="仿宋" w:hAnsi="仿宋" w:eastAsia="仿宋"/>
                <w:szCs w:val="21"/>
              </w:rPr>
            </w:pPr>
            <w:r>
              <w:rPr>
                <w:rFonts w:hint="eastAsia" w:ascii="仿宋" w:hAnsi="仿宋" w:eastAsia="仿宋"/>
                <w:szCs w:val="21"/>
              </w:rPr>
              <w:t>建筑物、构筑物占用面积大于50平方米且小于等于200平方米的或对行洪造成较大危害的；</w:t>
            </w:r>
          </w:p>
        </w:tc>
        <w:tc>
          <w:tcPr>
            <w:tcW w:w="1710" w:type="dxa"/>
            <w:vAlign w:val="center"/>
          </w:tcPr>
          <w:p>
            <w:pPr>
              <w:spacing w:line="560" w:lineRule="exact"/>
              <w:jc w:val="center"/>
              <w:rPr>
                <w:rFonts w:ascii="仿宋" w:hAnsi="仿宋" w:eastAsia="仿宋"/>
                <w:szCs w:val="21"/>
              </w:rPr>
            </w:pPr>
            <w:r>
              <w:rPr>
                <w:rFonts w:hint="eastAsia" w:ascii="仿宋" w:hAnsi="仿宋" w:eastAsia="仿宋"/>
                <w:szCs w:val="21"/>
              </w:rPr>
              <w:t>3万元以上6万元以下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631" w:type="dxa"/>
            <w:vMerge w:val="continue"/>
            <w:vAlign w:val="center"/>
          </w:tcPr>
          <w:p>
            <w:pPr>
              <w:spacing w:line="560" w:lineRule="exact"/>
              <w:jc w:val="center"/>
              <w:rPr>
                <w:rFonts w:ascii="仿宋" w:hAnsi="仿宋" w:eastAsia="仿宋"/>
                <w:szCs w:val="21"/>
              </w:rPr>
            </w:pPr>
          </w:p>
        </w:tc>
        <w:tc>
          <w:tcPr>
            <w:tcW w:w="903" w:type="dxa"/>
            <w:vAlign w:val="center"/>
          </w:tcPr>
          <w:p>
            <w:pPr>
              <w:spacing w:line="560" w:lineRule="exact"/>
              <w:jc w:val="center"/>
              <w:rPr>
                <w:rFonts w:ascii="仿宋" w:hAnsi="仿宋" w:eastAsia="仿宋"/>
                <w:szCs w:val="21"/>
              </w:rPr>
            </w:pPr>
            <w:r>
              <w:rPr>
                <w:rFonts w:hint="eastAsia" w:ascii="仿宋" w:hAnsi="仿宋" w:eastAsia="仿宋"/>
                <w:szCs w:val="21"/>
              </w:rPr>
              <w:t>严重</w:t>
            </w:r>
          </w:p>
        </w:tc>
        <w:tc>
          <w:tcPr>
            <w:tcW w:w="4278" w:type="dxa"/>
            <w:vAlign w:val="center"/>
          </w:tcPr>
          <w:p>
            <w:pPr>
              <w:spacing w:line="560" w:lineRule="exact"/>
              <w:jc w:val="left"/>
              <w:rPr>
                <w:rFonts w:ascii="仿宋" w:hAnsi="仿宋" w:eastAsia="仿宋"/>
                <w:szCs w:val="21"/>
              </w:rPr>
            </w:pPr>
            <w:r>
              <w:rPr>
                <w:rFonts w:hint="eastAsia" w:ascii="仿宋" w:hAnsi="仿宋" w:eastAsia="仿宋"/>
                <w:szCs w:val="21"/>
              </w:rPr>
              <w:t>建筑物、构筑物占用面积大于200平方米的或造成严重后果的；</w:t>
            </w:r>
          </w:p>
        </w:tc>
        <w:tc>
          <w:tcPr>
            <w:tcW w:w="1710" w:type="dxa"/>
            <w:vAlign w:val="center"/>
          </w:tcPr>
          <w:p>
            <w:pPr>
              <w:spacing w:line="560" w:lineRule="exact"/>
              <w:jc w:val="center"/>
              <w:rPr>
                <w:rFonts w:ascii="仿宋" w:hAnsi="仿宋" w:eastAsia="仿宋"/>
                <w:szCs w:val="21"/>
              </w:rPr>
            </w:pPr>
            <w:r>
              <w:rPr>
                <w:rFonts w:hint="eastAsia" w:ascii="仿宋" w:hAnsi="仿宋" w:eastAsia="仿宋"/>
                <w:szCs w:val="21"/>
              </w:rPr>
              <w:t>6万元以上10万元以下</w:t>
            </w:r>
          </w:p>
        </w:tc>
      </w:tr>
    </w:tbl>
    <w:p>
      <w:pPr>
        <w:spacing w:line="560" w:lineRule="exact"/>
        <w:rPr>
          <w:rFonts w:ascii="仿宋" w:hAnsi="仿宋" w:eastAsia="仿宋"/>
          <w:bCs/>
          <w:szCs w:val="21"/>
        </w:rPr>
      </w:pPr>
    </w:p>
    <w:p>
      <w:pPr>
        <w:spacing w:line="56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二、未经水行政主管部门或者流域管理机构同意，擅自修建水工程，或者建设桥梁、码头和其他拦河、跨河、临河建筑物、构筑物，铺设跨河管道、电缆，防洪法未作规定，且逾期不拆除；</w:t>
      </w:r>
    </w:p>
    <w:p>
      <w:pPr>
        <w:spacing w:line="56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《中华人民共和国水法》第六十五条第二款</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p>
    <w:p>
      <w:pPr>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裁量标准：</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3"/>
        <w:gridCol w:w="883"/>
        <w:gridCol w:w="4281"/>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3" w:type="dxa"/>
            <w:vAlign w:val="center"/>
          </w:tcPr>
          <w:p>
            <w:pPr>
              <w:spacing w:line="560" w:lineRule="exact"/>
              <w:jc w:val="center"/>
              <w:rPr>
                <w:rFonts w:ascii="仿宋" w:hAnsi="仿宋" w:eastAsia="仿宋"/>
                <w:szCs w:val="21"/>
              </w:rPr>
            </w:pPr>
            <w:r>
              <w:rPr>
                <w:rFonts w:hint="eastAsia" w:ascii="仿宋" w:hAnsi="仿宋" w:eastAsia="仿宋"/>
                <w:szCs w:val="21"/>
              </w:rPr>
              <w:t>事实</w:t>
            </w:r>
          </w:p>
        </w:tc>
        <w:tc>
          <w:tcPr>
            <w:tcW w:w="883" w:type="dxa"/>
            <w:vAlign w:val="center"/>
          </w:tcPr>
          <w:p>
            <w:pPr>
              <w:spacing w:line="560" w:lineRule="exact"/>
              <w:jc w:val="center"/>
              <w:rPr>
                <w:rFonts w:ascii="仿宋" w:hAnsi="仿宋" w:eastAsia="仿宋"/>
                <w:szCs w:val="21"/>
              </w:rPr>
            </w:pPr>
            <w:r>
              <w:rPr>
                <w:rFonts w:hint="eastAsia" w:ascii="仿宋" w:hAnsi="仿宋" w:eastAsia="仿宋"/>
                <w:szCs w:val="21"/>
              </w:rPr>
              <w:t>程度</w:t>
            </w:r>
          </w:p>
        </w:tc>
        <w:tc>
          <w:tcPr>
            <w:tcW w:w="4281" w:type="dxa"/>
            <w:vAlign w:val="center"/>
          </w:tcPr>
          <w:p>
            <w:pPr>
              <w:spacing w:line="560" w:lineRule="exact"/>
              <w:jc w:val="center"/>
              <w:rPr>
                <w:rFonts w:ascii="仿宋" w:hAnsi="仿宋" w:eastAsia="仿宋"/>
                <w:szCs w:val="21"/>
              </w:rPr>
            </w:pPr>
            <w:r>
              <w:rPr>
                <w:rFonts w:hint="eastAsia" w:ascii="仿宋" w:hAnsi="仿宋" w:eastAsia="仿宋"/>
                <w:szCs w:val="21"/>
              </w:rPr>
              <w:t>违法情节</w:t>
            </w:r>
          </w:p>
        </w:tc>
        <w:tc>
          <w:tcPr>
            <w:tcW w:w="1710" w:type="dxa"/>
            <w:vAlign w:val="center"/>
          </w:tcPr>
          <w:p>
            <w:pPr>
              <w:spacing w:line="560" w:lineRule="exact"/>
              <w:jc w:val="center"/>
              <w:rPr>
                <w:rFonts w:ascii="仿宋" w:hAnsi="仿宋" w:eastAsia="仿宋"/>
                <w:szCs w:val="21"/>
              </w:rPr>
            </w:pPr>
            <w:r>
              <w:rPr>
                <w:rFonts w:hint="eastAsia" w:ascii="仿宋" w:hAnsi="仿宋" w:eastAsia="仿宋"/>
                <w:szCs w:val="21"/>
              </w:rPr>
              <w:t>罚款金额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1633" w:type="dxa"/>
            <w:vMerge w:val="restart"/>
            <w:vAlign w:val="center"/>
          </w:tcPr>
          <w:p>
            <w:pPr>
              <w:spacing w:line="560" w:lineRule="exact"/>
              <w:rPr>
                <w:rFonts w:ascii="仿宋" w:hAnsi="仿宋" w:eastAsia="仿宋"/>
                <w:szCs w:val="21"/>
              </w:rPr>
            </w:pPr>
            <w:r>
              <w:rPr>
                <w:rFonts w:hint="eastAsia" w:ascii="仿宋" w:hAnsi="仿宋" w:eastAsia="仿宋"/>
                <w:szCs w:val="21"/>
              </w:rPr>
              <w:t>未经水行政主管部门或者流域管理机构同意，擅自修建水工程，或者建设桥梁、码头和其他拦河、跨河、临河建筑物、构筑物，铺设跨河管道、电缆，逾期不拆除且防洪法未作规定</w:t>
            </w:r>
          </w:p>
        </w:tc>
        <w:tc>
          <w:tcPr>
            <w:tcW w:w="883" w:type="dxa"/>
            <w:vAlign w:val="center"/>
          </w:tcPr>
          <w:p>
            <w:pPr>
              <w:spacing w:line="560" w:lineRule="exact"/>
              <w:jc w:val="center"/>
              <w:rPr>
                <w:rFonts w:ascii="仿宋" w:hAnsi="仿宋" w:eastAsia="仿宋"/>
                <w:szCs w:val="21"/>
              </w:rPr>
            </w:pPr>
            <w:r>
              <w:rPr>
                <w:rFonts w:hint="eastAsia" w:ascii="仿宋" w:hAnsi="仿宋" w:eastAsia="仿宋"/>
                <w:szCs w:val="21"/>
              </w:rPr>
              <w:t>轻微</w:t>
            </w:r>
          </w:p>
        </w:tc>
        <w:tc>
          <w:tcPr>
            <w:tcW w:w="4281" w:type="dxa"/>
            <w:vAlign w:val="center"/>
          </w:tcPr>
          <w:p>
            <w:pPr>
              <w:spacing w:line="560" w:lineRule="exact"/>
              <w:jc w:val="left"/>
              <w:rPr>
                <w:rFonts w:ascii="仿宋" w:hAnsi="仿宋" w:eastAsia="仿宋"/>
                <w:szCs w:val="21"/>
              </w:rPr>
            </w:pPr>
            <w:r>
              <w:rPr>
                <w:rFonts w:hint="eastAsia" w:ascii="仿宋" w:hAnsi="仿宋" w:eastAsia="仿宋"/>
                <w:szCs w:val="21"/>
              </w:rPr>
              <w:t>占原河道行洪断面小于或者等于5%的或对行洪造成轻度影响的；</w:t>
            </w:r>
          </w:p>
        </w:tc>
        <w:tc>
          <w:tcPr>
            <w:tcW w:w="1710" w:type="dxa"/>
            <w:vAlign w:val="center"/>
          </w:tcPr>
          <w:p>
            <w:pPr>
              <w:spacing w:line="560" w:lineRule="exact"/>
              <w:jc w:val="center"/>
              <w:rPr>
                <w:rFonts w:ascii="仿宋" w:hAnsi="仿宋" w:eastAsia="仿宋"/>
                <w:szCs w:val="21"/>
              </w:rPr>
            </w:pPr>
            <w:r>
              <w:rPr>
                <w:rFonts w:ascii="仿宋" w:hAnsi="仿宋" w:eastAsia="仿宋"/>
                <w:szCs w:val="21"/>
              </w:rPr>
              <w:t>1</w:t>
            </w:r>
            <w:r>
              <w:rPr>
                <w:rFonts w:hint="eastAsia" w:ascii="仿宋" w:hAnsi="仿宋" w:eastAsia="仿宋"/>
                <w:szCs w:val="21"/>
              </w:rPr>
              <w:t>万元以上3万元以下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1633" w:type="dxa"/>
            <w:vMerge w:val="continue"/>
            <w:vAlign w:val="center"/>
          </w:tcPr>
          <w:p>
            <w:pPr>
              <w:spacing w:line="560" w:lineRule="exact"/>
              <w:jc w:val="center"/>
              <w:rPr>
                <w:rFonts w:ascii="仿宋" w:hAnsi="仿宋" w:eastAsia="仿宋"/>
                <w:szCs w:val="21"/>
              </w:rPr>
            </w:pPr>
          </w:p>
        </w:tc>
        <w:tc>
          <w:tcPr>
            <w:tcW w:w="883" w:type="dxa"/>
            <w:vAlign w:val="center"/>
          </w:tcPr>
          <w:p>
            <w:pPr>
              <w:spacing w:line="560" w:lineRule="exact"/>
              <w:jc w:val="center"/>
              <w:rPr>
                <w:rFonts w:ascii="仿宋" w:hAnsi="仿宋" w:eastAsia="仿宋"/>
                <w:szCs w:val="21"/>
              </w:rPr>
            </w:pPr>
            <w:r>
              <w:rPr>
                <w:rFonts w:hint="eastAsia" w:ascii="仿宋" w:hAnsi="仿宋" w:eastAsia="仿宋"/>
                <w:szCs w:val="21"/>
              </w:rPr>
              <w:t>一般</w:t>
            </w:r>
          </w:p>
        </w:tc>
        <w:tc>
          <w:tcPr>
            <w:tcW w:w="4281" w:type="dxa"/>
            <w:vAlign w:val="center"/>
          </w:tcPr>
          <w:p>
            <w:pPr>
              <w:spacing w:line="560" w:lineRule="exact"/>
              <w:jc w:val="left"/>
              <w:rPr>
                <w:rFonts w:ascii="仿宋" w:hAnsi="仿宋" w:eastAsia="仿宋"/>
                <w:szCs w:val="21"/>
              </w:rPr>
            </w:pPr>
            <w:r>
              <w:rPr>
                <w:rFonts w:hint="eastAsia" w:ascii="仿宋" w:hAnsi="仿宋" w:eastAsia="仿宋"/>
                <w:szCs w:val="21"/>
              </w:rPr>
              <w:t>占原河道行洪断面大于5%且小于等于20%的或对行洪造成较大影响的；</w:t>
            </w:r>
          </w:p>
        </w:tc>
        <w:tc>
          <w:tcPr>
            <w:tcW w:w="1710" w:type="dxa"/>
            <w:vAlign w:val="center"/>
          </w:tcPr>
          <w:p>
            <w:pPr>
              <w:spacing w:line="560" w:lineRule="exact"/>
              <w:jc w:val="center"/>
              <w:rPr>
                <w:rFonts w:ascii="仿宋" w:hAnsi="仿宋" w:eastAsia="仿宋"/>
                <w:szCs w:val="21"/>
              </w:rPr>
            </w:pPr>
            <w:r>
              <w:rPr>
                <w:rFonts w:hint="eastAsia" w:ascii="仿宋" w:hAnsi="仿宋" w:eastAsia="仿宋"/>
                <w:szCs w:val="21"/>
              </w:rPr>
              <w:t>3万元以上6万元以下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633" w:type="dxa"/>
            <w:vMerge w:val="continue"/>
            <w:vAlign w:val="center"/>
          </w:tcPr>
          <w:p>
            <w:pPr>
              <w:spacing w:line="560" w:lineRule="exact"/>
              <w:jc w:val="center"/>
              <w:rPr>
                <w:rFonts w:ascii="仿宋" w:hAnsi="仿宋" w:eastAsia="仿宋"/>
                <w:szCs w:val="21"/>
              </w:rPr>
            </w:pPr>
          </w:p>
        </w:tc>
        <w:tc>
          <w:tcPr>
            <w:tcW w:w="883" w:type="dxa"/>
            <w:vAlign w:val="center"/>
          </w:tcPr>
          <w:p>
            <w:pPr>
              <w:spacing w:line="560" w:lineRule="exact"/>
              <w:jc w:val="center"/>
              <w:rPr>
                <w:rFonts w:ascii="仿宋" w:hAnsi="仿宋" w:eastAsia="仿宋"/>
                <w:szCs w:val="21"/>
              </w:rPr>
            </w:pPr>
            <w:r>
              <w:rPr>
                <w:rFonts w:hint="eastAsia" w:ascii="仿宋" w:hAnsi="仿宋" w:eastAsia="仿宋"/>
                <w:szCs w:val="21"/>
              </w:rPr>
              <w:t>严重</w:t>
            </w:r>
          </w:p>
        </w:tc>
        <w:tc>
          <w:tcPr>
            <w:tcW w:w="4281" w:type="dxa"/>
            <w:vAlign w:val="center"/>
          </w:tcPr>
          <w:p>
            <w:pPr>
              <w:spacing w:line="560" w:lineRule="exact"/>
              <w:jc w:val="left"/>
              <w:rPr>
                <w:rFonts w:ascii="仿宋" w:hAnsi="仿宋" w:eastAsia="仿宋"/>
                <w:szCs w:val="21"/>
              </w:rPr>
            </w:pPr>
            <w:r>
              <w:rPr>
                <w:rFonts w:hint="eastAsia" w:ascii="仿宋" w:hAnsi="仿宋" w:eastAsia="仿宋"/>
                <w:szCs w:val="21"/>
              </w:rPr>
              <w:t>占原河道行洪断面大于20%的或对行洪造成严重影响的；</w:t>
            </w:r>
          </w:p>
        </w:tc>
        <w:tc>
          <w:tcPr>
            <w:tcW w:w="1710" w:type="dxa"/>
            <w:vAlign w:val="center"/>
          </w:tcPr>
          <w:p>
            <w:pPr>
              <w:spacing w:line="560" w:lineRule="exact"/>
              <w:jc w:val="center"/>
              <w:rPr>
                <w:rFonts w:ascii="仿宋" w:hAnsi="仿宋" w:eastAsia="仿宋"/>
                <w:szCs w:val="21"/>
              </w:rPr>
            </w:pPr>
            <w:r>
              <w:rPr>
                <w:rFonts w:hint="eastAsia" w:ascii="仿宋" w:hAnsi="仿宋" w:eastAsia="仿宋"/>
                <w:szCs w:val="21"/>
              </w:rPr>
              <w:t>6万元以上10万元以下</w:t>
            </w:r>
          </w:p>
        </w:tc>
      </w:tr>
    </w:tbl>
    <w:p>
      <w:pPr>
        <w:spacing w:line="560" w:lineRule="exact"/>
        <w:rPr>
          <w:rFonts w:ascii="仿宋" w:hAnsi="仿宋" w:eastAsia="仿宋"/>
          <w:szCs w:val="21"/>
        </w:rPr>
      </w:pPr>
    </w:p>
    <w:p>
      <w:pPr>
        <w:spacing w:line="56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三、未按照要求修建工程设施的；</w:t>
      </w:r>
    </w:p>
    <w:p>
      <w:pPr>
        <w:spacing w:line="56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《中华人民共和国水法》第六十五条第三款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虽经水行政主管部门或者流域管理机构同意，但未按照要求修建前款所列工程设施的，由县级以上人民政府水行政主管部门或者流域管理机构依据职权，责令限期改正，按照情节轻重，处一万元以上十万元以下的罚款。</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裁量标准：</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849"/>
        <w:gridCol w:w="4396"/>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vAlign w:val="center"/>
          </w:tcPr>
          <w:p>
            <w:pPr>
              <w:spacing w:line="560" w:lineRule="exact"/>
              <w:jc w:val="center"/>
              <w:rPr>
                <w:rFonts w:ascii="仿宋" w:hAnsi="仿宋" w:eastAsia="仿宋"/>
                <w:szCs w:val="21"/>
              </w:rPr>
            </w:pPr>
            <w:r>
              <w:rPr>
                <w:rFonts w:hint="eastAsia" w:ascii="仿宋" w:hAnsi="仿宋" w:eastAsia="仿宋"/>
                <w:szCs w:val="21"/>
              </w:rPr>
              <w:t>事实</w:t>
            </w:r>
          </w:p>
        </w:tc>
        <w:tc>
          <w:tcPr>
            <w:tcW w:w="849" w:type="dxa"/>
            <w:vAlign w:val="center"/>
          </w:tcPr>
          <w:p>
            <w:pPr>
              <w:spacing w:line="560" w:lineRule="exact"/>
              <w:jc w:val="center"/>
              <w:rPr>
                <w:rFonts w:ascii="仿宋" w:hAnsi="仿宋" w:eastAsia="仿宋"/>
                <w:szCs w:val="21"/>
              </w:rPr>
            </w:pPr>
            <w:r>
              <w:rPr>
                <w:rFonts w:hint="eastAsia" w:ascii="仿宋" w:hAnsi="仿宋" w:eastAsia="仿宋"/>
                <w:szCs w:val="21"/>
              </w:rPr>
              <w:t>程度</w:t>
            </w:r>
          </w:p>
        </w:tc>
        <w:tc>
          <w:tcPr>
            <w:tcW w:w="4396" w:type="dxa"/>
            <w:vAlign w:val="center"/>
          </w:tcPr>
          <w:p>
            <w:pPr>
              <w:spacing w:line="560" w:lineRule="exact"/>
              <w:jc w:val="center"/>
              <w:rPr>
                <w:rFonts w:ascii="仿宋" w:hAnsi="仿宋" w:eastAsia="仿宋"/>
                <w:szCs w:val="21"/>
              </w:rPr>
            </w:pPr>
            <w:r>
              <w:rPr>
                <w:rFonts w:hint="eastAsia" w:ascii="仿宋" w:hAnsi="仿宋" w:eastAsia="仿宋"/>
                <w:szCs w:val="21"/>
              </w:rPr>
              <w:t>违法情节</w:t>
            </w:r>
          </w:p>
        </w:tc>
        <w:tc>
          <w:tcPr>
            <w:tcW w:w="1609" w:type="dxa"/>
            <w:vAlign w:val="center"/>
          </w:tcPr>
          <w:p>
            <w:pPr>
              <w:spacing w:line="560" w:lineRule="exact"/>
              <w:jc w:val="center"/>
              <w:rPr>
                <w:rFonts w:ascii="仿宋" w:hAnsi="仿宋" w:eastAsia="仿宋"/>
                <w:szCs w:val="21"/>
              </w:rPr>
            </w:pPr>
            <w:r>
              <w:rPr>
                <w:rFonts w:hint="eastAsia" w:ascii="仿宋" w:hAnsi="仿宋" w:eastAsia="仿宋"/>
                <w:szCs w:val="21"/>
              </w:rPr>
              <w:t>罚款金额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9" w:hRule="atLeast"/>
        </w:trPr>
        <w:tc>
          <w:tcPr>
            <w:tcW w:w="1668" w:type="dxa"/>
            <w:vMerge w:val="restart"/>
            <w:vAlign w:val="center"/>
          </w:tcPr>
          <w:p>
            <w:pPr>
              <w:spacing w:line="560" w:lineRule="exact"/>
              <w:jc w:val="left"/>
              <w:rPr>
                <w:rFonts w:ascii="仿宋" w:hAnsi="仿宋" w:eastAsia="仿宋"/>
                <w:szCs w:val="21"/>
              </w:rPr>
            </w:pPr>
            <w:r>
              <w:rPr>
                <w:rFonts w:hint="eastAsia" w:ascii="仿宋" w:hAnsi="仿宋" w:eastAsia="仿宋"/>
                <w:szCs w:val="21"/>
              </w:rPr>
              <w:t>虽经水行政主管部门或者流域管理机构同意，但未按照要求修建工程设施</w:t>
            </w:r>
          </w:p>
        </w:tc>
        <w:tc>
          <w:tcPr>
            <w:tcW w:w="849" w:type="dxa"/>
            <w:vAlign w:val="center"/>
          </w:tcPr>
          <w:p>
            <w:pPr>
              <w:spacing w:line="560" w:lineRule="exact"/>
              <w:jc w:val="center"/>
              <w:rPr>
                <w:rFonts w:ascii="仿宋" w:hAnsi="仿宋" w:eastAsia="仿宋"/>
                <w:szCs w:val="21"/>
              </w:rPr>
            </w:pPr>
            <w:r>
              <w:rPr>
                <w:rFonts w:hint="eastAsia" w:ascii="仿宋" w:hAnsi="仿宋" w:eastAsia="仿宋"/>
                <w:szCs w:val="21"/>
              </w:rPr>
              <w:t>轻微</w:t>
            </w:r>
          </w:p>
        </w:tc>
        <w:tc>
          <w:tcPr>
            <w:tcW w:w="4396" w:type="dxa"/>
            <w:vAlign w:val="center"/>
          </w:tcPr>
          <w:p>
            <w:pPr>
              <w:spacing w:line="560" w:lineRule="exact"/>
              <w:jc w:val="left"/>
              <w:rPr>
                <w:rFonts w:ascii="仿宋" w:hAnsi="仿宋" w:eastAsia="仿宋"/>
                <w:szCs w:val="21"/>
              </w:rPr>
            </w:pPr>
            <w:r>
              <w:rPr>
                <w:rFonts w:hint="eastAsia" w:ascii="仿宋" w:hAnsi="仿宋" w:eastAsia="仿宋"/>
                <w:szCs w:val="21"/>
              </w:rPr>
              <w:t>限期内改正的；</w:t>
            </w:r>
          </w:p>
        </w:tc>
        <w:tc>
          <w:tcPr>
            <w:tcW w:w="1609" w:type="dxa"/>
            <w:vAlign w:val="center"/>
          </w:tcPr>
          <w:p>
            <w:pPr>
              <w:spacing w:line="560" w:lineRule="exact"/>
              <w:jc w:val="center"/>
              <w:rPr>
                <w:rFonts w:ascii="仿宋" w:hAnsi="仿宋" w:eastAsia="仿宋"/>
                <w:szCs w:val="21"/>
              </w:rPr>
            </w:pPr>
            <w:r>
              <w:rPr>
                <w:rFonts w:ascii="仿宋" w:hAnsi="仿宋" w:eastAsia="仿宋"/>
                <w:szCs w:val="21"/>
              </w:rPr>
              <w:t>1</w:t>
            </w:r>
            <w:r>
              <w:rPr>
                <w:rFonts w:hint="eastAsia" w:ascii="仿宋" w:hAnsi="仿宋" w:eastAsia="仿宋"/>
                <w:szCs w:val="21"/>
              </w:rPr>
              <w:t>万元以上3万元以下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668" w:type="dxa"/>
            <w:vMerge w:val="continue"/>
            <w:vAlign w:val="center"/>
          </w:tcPr>
          <w:p>
            <w:pPr>
              <w:spacing w:line="560" w:lineRule="exact"/>
              <w:jc w:val="center"/>
              <w:rPr>
                <w:rFonts w:ascii="仿宋" w:hAnsi="仿宋" w:eastAsia="仿宋"/>
                <w:szCs w:val="21"/>
              </w:rPr>
            </w:pPr>
          </w:p>
        </w:tc>
        <w:tc>
          <w:tcPr>
            <w:tcW w:w="849" w:type="dxa"/>
            <w:vAlign w:val="center"/>
          </w:tcPr>
          <w:p>
            <w:pPr>
              <w:spacing w:line="560" w:lineRule="exact"/>
              <w:jc w:val="center"/>
              <w:rPr>
                <w:rFonts w:ascii="仿宋" w:hAnsi="仿宋" w:eastAsia="仿宋"/>
                <w:szCs w:val="21"/>
              </w:rPr>
            </w:pPr>
            <w:r>
              <w:rPr>
                <w:rFonts w:hint="eastAsia" w:ascii="仿宋" w:hAnsi="仿宋" w:eastAsia="仿宋"/>
                <w:szCs w:val="21"/>
              </w:rPr>
              <w:t>一般</w:t>
            </w:r>
          </w:p>
        </w:tc>
        <w:tc>
          <w:tcPr>
            <w:tcW w:w="4396" w:type="dxa"/>
            <w:vAlign w:val="center"/>
          </w:tcPr>
          <w:p>
            <w:pPr>
              <w:spacing w:line="560" w:lineRule="exact"/>
              <w:jc w:val="left"/>
              <w:rPr>
                <w:rFonts w:ascii="仿宋" w:hAnsi="仿宋" w:eastAsia="仿宋"/>
                <w:szCs w:val="21"/>
              </w:rPr>
            </w:pPr>
            <w:r>
              <w:rPr>
                <w:rFonts w:hint="eastAsia" w:ascii="仿宋" w:hAnsi="仿宋" w:eastAsia="仿宋"/>
                <w:szCs w:val="21"/>
              </w:rPr>
              <w:t>限期内未改正的；</w:t>
            </w:r>
          </w:p>
        </w:tc>
        <w:tc>
          <w:tcPr>
            <w:tcW w:w="1609" w:type="dxa"/>
            <w:vAlign w:val="center"/>
          </w:tcPr>
          <w:p>
            <w:pPr>
              <w:spacing w:line="560" w:lineRule="exact"/>
              <w:jc w:val="center"/>
              <w:rPr>
                <w:rFonts w:ascii="仿宋" w:hAnsi="仿宋" w:eastAsia="仿宋"/>
                <w:szCs w:val="21"/>
              </w:rPr>
            </w:pPr>
            <w:r>
              <w:rPr>
                <w:rFonts w:hint="eastAsia" w:ascii="仿宋" w:hAnsi="仿宋" w:eastAsia="仿宋"/>
                <w:szCs w:val="21"/>
              </w:rPr>
              <w:t>3万元以上6万元以下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668" w:type="dxa"/>
            <w:vMerge w:val="continue"/>
            <w:vAlign w:val="center"/>
          </w:tcPr>
          <w:p>
            <w:pPr>
              <w:spacing w:line="560" w:lineRule="exact"/>
              <w:jc w:val="center"/>
              <w:rPr>
                <w:rFonts w:ascii="仿宋" w:hAnsi="仿宋" w:eastAsia="仿宋"/>
                <w:szCs w:val="21"/>
              </w:rPr>
            </w:pPr>
          </w:p>
        </w:tc>
        <w:tc>
          <w:tcPr>
            <w:tcW w:w="849" w:type="dxa"/>
            <w:vAlign w:val="center"/>
          </w:tcPr>
          <w:p>
            <w:pPr>
              <w:spacing w:line="560" w:lineRule="exact"/>
              <w:jc w:val="center"/>
              <w:rPr>
                <w:rFonts w:ascii="仿宋" w:hAnsi="仿宋" w:eastAsia="仿宋"/>
                <w:szCs w:val="21"/>
              </w:rPr>
            </w:pPr>
            <w:r>
              <w:rPr>
                <w:rFonts w:hint="eastAsia" w:ascii="仿宋" w:hAnsi="仿宋" w:eastAsia="仿宋"/>
                <w:szCs w:val="21"/>
              </w:rPr>
              <w:t>严重</w:t>
            </w:r>
          </w:p>
        </w:tc>
        <w:tc>
          <w:tcPr>
            <w:tcW w:w="4396" w:type="dxa"/>
            <w:vAlign w:val="center"/>
          </w:tcPr>
          <w:p>
            <w:pPr>
              <w:spacing w:line="560" w:lineRule="exact"/>
              <w:jc w:val="left"/>
              <w:rPr>
                <w:rFonts w:ascii="仿宋" w:hAnsi="仿宋" w:eastAsia="仿宋"/>
                <w:szCs w:val="21"/>
              </w:rPr>
            </w:pPr>
            <w:r>
              <w:rPr>
                <w:rFonts w:hint="eastAsia" w:ascii="仿宋" w:hAnsi="仿宋" w:eastAsia="仿宋"/>
                <w:szCs w:val="21"/>
              </w:rPr>
              <w:t>造成较大社会影响或有其他严重情形的；</w:t>
            </w:r>
          </w:p>
        </w:tc>
        <w:tc>
          <w:tcPr>
            <w:tcW w:w="1609" w:type="dxa"/>
            <w:vAlign w:val="center"/>
          </w:tcPr>
          <w:p>
            <w:pPr>
              <w:spacing w:line="560" w:lineRule="exact"/>
              <w:jc w:val="center"/>
              <w:rPr>
                <w:rFonts w:ascii="仿宋" w:hAnsi="仿宋" w:eastAsia="仿宋"/>
                <w:szCs w:val="21"/>
              </w:rPr>
            </w:pPr>
            <w:r>
              <w:rPr>
                <w:rFonts w:hint="eastAsia" w:ascii="仿宋" w:hAnsi="仿宋" w:eastAsia="仿宋"/>
                <w:szCs w:val="21"/>
              </w:rPr>
              <w:t>6万元以上10万元以下</w:t>
            </w:r>
          </w:p>
        </w:tc>
      </w:tr>
    </w:tbl>
    <w:p>
      <w:pPr>
        <w:spacing w:line="560" w:lineRule="exact"/>
        <w:ind w:firstLine="394" w:firstLineChars="196"/>
        <w:rPr>
          <w:rFonts w:ascii="仿宋" w:hAnsi="仿宋" w:eastAsia="仿宋"/>
          <w:sz w:val="20"/>
          <w:szCs w:val="21"/>
        </w:rPr>
      </w:pPr>
      <w:r>
        <w:rPr>
          <w:rFonts w:hint="eastAsia" w:ascii="仿宋" w:hAnsi="仿宋" w:eastAsia="仿宋"/>
          <w:b/>
          <w:sz w:val="20"/>
          <w:szCs w:val="21"/>
        </w:rPr>
        <w:t>注：</w:t>
      </w:r>
      <w:r>
        <w:rPr>
          <w:rFonts w:hint="eastAsia" w:ascii="仿宋" w:hAnsi="仿宋" w:eastAsia="仿宋"/>
          <w:sz w:val="20"/>
          <w:szCs w:val="21"/>
        </w:rPr>
        <w:t>“造成较大社会影响”是指：造成较大的安全事故、群体性事件或经市级及以上新闻媒体报道造成广泛社会影响的。</w:t>
      </w:r>
    </w:p>
    <w:p>
      <w:pPr>
        <w:spacing w:line="560" w:lineRule="exact"/>
        <w:ind w:firstLine="422" w:firstLineChars="200"/>
        <w:rPr>
          <w:rFonts w:ascii="仿宋" w:hAnsi="仿宋" w:eastAsia="仿宋"/>
          <w:b/>
          <w:szCs w:val="21"/>
        </w:rPr>
      </w:pPr>
    </w:p>
    <w:p>
      <w:pPr>
        <w:spacing w:line="56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四、在江河、湖泊、水库、运河、渠道内弃置、堆放阻碍行洪的物体和种植阻碍行洪的林木及高秆作物或围湖造地或者未经批准围垦河道的；</w:t>
      </w:r>
    </w:p>
    <w:p>
      <w:pPr>
        <w:spacing w:line="56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《中华人民共和国水法》第六十六条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有下列行为之一，且防洪法未作规定的，由县级以上人民政府水行政主管部门或者流域管理机构依据职权，责令停止违法行为，限期清除障碍或者采取其他补救措施，处一万元以上五万元以下的罚款：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（一）在江河、湖泊、水库、运河、渠道内弃置、堆放阻碍行洪的物体和种植阻碍行洪的林木及高秆作物的；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（二）围湖造地或者未经批准围垦河道的；</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裁量标准：</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849"/>
        <w:gridCol w:w="4394"/>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560" w:lineRule="exact"/>
              <w:jc w:val="center"/>
              <w:rPr>
                <w:rFonts w:ascii="仿宋" w:hAnsi="仿宋" w:eastAsia="仿宋"/>
                <w:szCs w:val="21"/>
              </w:rPr>
            </w:pPr>
            <w:r>
              <w:rPr>
                <w:rFonts w:hint="eastAsia" w:ascii="仿宋" w:hAnsi="仿宋" w:eastAsia="仿宋"/>
                <w:szCs w:val="21"/>
              </w:rPr>
              <w:t>事实</w:t>
            </w:r>
          </w:p>
        </w:tc>
        <w:tc>
          <w:tcPr>
            <w:tcW w:w="849" w:type="dxa"/>
            <w:vAlign w:val="center"/>
          </w:tcPr>
          <w:p>
            <w:pPr>
              <w:spacing w:line="560" w:lineRule="exact"/>
              <w:jc w:val="center"/>
              <w:rPr>
                <w:rFonts w:ascii="仿宋" w:hAnsi="仿宋" w:eastAsia="仿宋"/>
                <w:szCs w:val="21"/>
              </w:rPr>
            </w:pPr>
            <w:r>
              <w:rPr>
                <w:rFonts w:hint="eastAsia" w:ascii="仿宋" w:hAnsi="仿宋" w:eastAsia="仿宋"/>
                <w:szCs w:val="21"/>
              </w:rPr>
              <w:t>程度</w:t>
            </w:r>
          </w:p>
        </w:tc>
        <w:tc>
          <w:tcPr>
            <w:tcW w:w="4394" w:type="dxa"/>
            <w:vAlign w:val="center"/>
          </w:tcPr>
          <w:p>
            <w:pPr>
              <w:spacing w:line="560" w:lineRule="exact"/>
              <w:jc w:val="center"/>
              <w:rPr>
                <w:rFonts w:ascii="仿宋" w:hAnsi="仿宋" w:eastAsia="仿宋"/>
                <w:szCs w:val="21"/>
              </w:rPr>
            </w:pPr>
            <w:r>
              <w:rPr>
                <w:rFonts w:hint="eastAsia" w:ascii="仿宋" w:hAnsi="仿宋" w:eastAsia="仿宋"/>
                <w:szCs w:val="21"/>
              </w:rPr>
              <w:t>违法情节</w:t>
            </w:r>
          </w:p>
        </w:tc>
        <w:tc>
          <w:tcPr>
            <w:tcW w:w="1611" w:type="dxa"/>
            <w:vAlign w:val="center"/>
          </w:tcPr>
          <w:p>
            <w:pPr>
              <w:spacing w:line="560" w:lineRule="exact"/>
              <w:jc w:val="center"/>
              <w:rPr>
                <w:rFonts w:ascii="仿宋" w:hAnsi="仿宋" w:eastAsia="仿宋"/>
                <w:szCs w:val="21"/>
              </w:rPr>
            </w:pPr>
            <w:r>
              <w:rPr>
                <w:rFonts w:hint="eastAsia" w:ascii="仿宋" w:hAnsi="仿宋" w:eastAsia="仿宋"/>
                <w:szCs w:val="21"/>
              </w:rPr>
              <w:t>罚款金额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668" w:type="dxa"/>
            <w:vMerge w:val="restart"/>
            <w:vAlign w:val="center"/>
          </w:tcPr>
          <w:p>
            <w:pPr>
              <w:spacing w:line="560" w:lineRule="exact"/>
              <w:jc w:val="left"/>
              <w:rPr>
                <w:rFonts w:ascii="仿宋" w:hAnsi="仿宋" w:eastAsia="仿宋"/>
                <w:szCs w:val="21"/>
              </w:rPr>
            </w:pPr>
            <w:r>
              <w:rPr>
                <w:rFonts w:hint="eastAsia" w:ascii="仿宋" w:hAnsi="仿宋" w:eastAsia="仿宋"/>
                <w:szCs w:val="21"/>
              </w:rPr>
              <w:t>在江河、湖泊、水库、运河、渠道内弃置、堆放阻碍行洪的物体和种植阻碍行洪的林木及高秆作物或围湖造地或未经批准围垦河道，且防洪法未作规定</w:t>
            </w:r>
          </w:p>
        </w:tc>
        <w:tc>
          <w:tcPr>
            <w:tcW w:w="849" w:type="dxa"/>
            <w:vMerge w:val="restart"/>
            <w:vAlign w:val="center"/>
          </w:tcPr>
          <w:p>
            <w:pPr>
              <w:spacing w:line="560" w:lineRule="exact"/>
              <w:jc w:val="center"/>
              <w:rPr>
                <w:rFonts w:ascii="仿宋" w:hAnsi="仿宋" w:eastAsia="仿宋"/>
                <w:szCs w:val="21"/>
              </w:rPr>
            </w:pPr>
            <w:r>
              <w:rPr>
                <w:rFonts w:hint="eastAsia" w:ascii="仿宋" w:hAnsi="仿宋" w:eastAsia="仿宋"/>
                <w:szCs w:val="21"/>
              </w:rPr>
              <w:t>轻微</w:t>
            </w:r>
          </w:p>
        </w:tc>
        <w:tc>
          <w:tcPr>
            <w:tcW w:w="4394" w:type="dxa"/>
            <w:vAlign w:val="center"/>
          </w:tcPr>
          <w:p>
            <w:pPr>
              <w:spacing w:line="560" w:lineRule="exact"/>
              <w:jc w:val="left"/>
              <w:rPr>
                <w:rFonts w:ascii="仿宋" w:hAnsi="仿宋" w:eastAsia="仿宋"/>
                <w:szCs w:val="21"/>
              </w:rPr>
            </w:pPr>
            <w:r>
              <w:rPr>
                <w:rFonts w:hint="eastAsia" w:ascii="仿宋" w:hAnsi="仿宋" w:eastAsia="仿宋"/>
                <w:szCs w:val="21"/>
              </w:rPr>
              <w:t>物体堆放体积在30立方米以下的；</w:t>
            </w:r>
          </w:p>
        </w:tc>
        <w:tc>
          <w:tcPr>
            <w:tcW w:w="1611" w:type="dxa"/>
            <w:vMerge w:val="restart"/>
            <w:vAlign w:val="center"/>
          </w:tcPr>
          <w:p>
            <w:pPr>
              <w:spacing w:line="560" w:lineRule="exact"/>
              <w:jc w:val="center"/>
              <w:rPr>
                <w:rFonts w:ascii="仿宋" w:hAnsi="仿宋" w:eastAsia="仿宋"/>
                <w:szCs w:val="21"/>
              </w:rPr>
            </w:pPr>
            <w:r>
              <w:rPr>
                <w:rFonts w:hint="eastAsia" w:ascii="仿宋" w:hAnsi="仿宋" w:eastAsia="仿宋"/>
                <w:szCs w:val="21"/>
              </w:rPr>
              <w:t>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668" w:type="dxa"/>
            <w:vMerge w:val="continue"/>
            <w:vAlign w:val="center"/>
          </w:tcPr>
          <w:p>
            <w:pPr>
              <w:spacing w:line="560" w:lineRule="exact"/>
              <w:jc w:val="left"/>
              <w:rPr>
                <w:rFonts w:ascii="仿宋" w:hAnsi="仿宋" w:eastAsia="仿宋"/>
                <w:szCs w:val="21"/>
              </w:rPr>
            </w:pPr>
          </w:p>
        </w:tc>
        <w:tc>
          <w:tcPr>
            <w:tcW w:w="849" w:type="dxa"/>
            <w:vMerge w:val="continue"/>
            <w:vAlign w:val="center"/>
          </w:tcPr>
          <w:p>
            <w:pPr>
              <w:spacing w:line="560" w:lineRule="exact"/>
              <w:jc w:val="center"/>
              <w:rPr>
                <w:rFonts w:ascii="仿宋" w:hAnsi="仿宋" w:eastAsia="仿宋"/>
                <w:szCs w:val="21"/>
              </w:rPr>
            </w:pPr>
          </w:p>
        </w:tc>
        <w:tc>
          <w:tcPr>
            <w:tcW w:w="4394" w:type="dxa"/>
            <w:vAlign w:val="center"/>
          </w:tcPr>
          <w:p>
            <w:pPr>
              <w:spacing w:line="560" w:lineRule="exact"/>
              <w:jc w:val="left"/>
              <w:rPr>
                <w:rFonts w:ascii="仿宋" w:hAnsi="仿宋" w:eastAsia="仿宋"/>
                <w:szCs w:val="21"/>
              </w:rPr>
            </w:pPr>
            <w:r>
              <w:rPr>
                <w:rFonts w:hint="eastAsia" w:ascii="仿宋" w:hAnsi="仿宋" w:eastAsia="仿宋"/>
                <w:szCs w:val="21"/>
              </w:rPr>
              <w:t>阻碍行洪物体占行洪断面小于或等于5%的；</w:t>
            </w:r>
          </w:p>
        </w:tc>
        <w:tc>
          <w:tcPr>
            <w:tcW w:w="1611" w:type="dxa"/>
            <w:vMerge w:val="continue"/>
            <w:vAlign w:val="center"/>
          </w:tcPr>
          <w:p>
            <w:pPr>
              <w:spacing w:line="5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1668" w:type="dxa"/>
            <w:vMerge w:val="continue"/>
            <w:vAlign w:val="center"/>
          </w:tcPr>
          <w:p>
            <w:pPr>
              <w:spacing w:line="560" w:lineRule="exact"/>
              <w:jc w:val="left"/>
              <w:rPr>
                <w:rFonts w:ascii="仿宋" w:hAnsi="仿宋" w:eastAsia="仿宋"/>
                <w:szCs w:val="21"/>
              </w:rPr>
            </w:pPr>
          </w:p>
        </w:tc>
        <w:tc>
          <w:tcPr>
            <w:tcW w:w="849" w:type="dxa"/>
            <w:vMerge w:val="continue"/>
            <w:vAlign w:val="center"/>
          </w:tcPr>
          <w:p>
            <w:pPr>
              <w:spacing w:line="560" w:lineRule="exact"/>
              <w:jc w:val="center"/>
              <w:rPr>
                <w:rFonts w:ascii="仿宋" w:hAnsi="仿宋" w:eastAsia="仿宋"/>
                <w:szCs w:val="21"/>
              </w:rPr>
            </w:pPr>
          </w:p>
        </w:tc>
        <w:tc>
          <w:tcPr>
            <w:tcW w:w="4394" w:type="dxa"/>
            <w:vAlign w:val="center"/>
          </w:tcPr>
          <w:p>
            <w:pPr>
              <w:spacing w:line="560" w:lineRule="exact"/>
              <w:jc w:val="left"/>
              <w:rPr>
                <w:rFonts w:ascii="仿宋" w:hAnsi="仿宋" w:eastAsia="仿宋"/>
                <w:szCs w:val="21"/>
              </w:rPr>
            </w:pPr>
            <w:r>
              <w:rPr>
                <w:rFonts w:hint="eastAsia" w:ascii="仿宋" w:hAnsi="仿宋" w:eastAsia="仿宋"/>
                <w:szCs w:val="21"/>
              </w:rPr>
              <w:t>种植面积在50平方米以下的；</w:t>
            </w:r>
          </w:p>
        </w:tc>
        <w:tc>
          <w:tcPr>
            <w:tcW w:w="1611" w:type="dxa"/>
            <w:vMerge w:val="continue"/>
            <w:vAlign w:val="center"/>
          </w:tcPr>
          <w:p>
            <w:pPr>
              <w:spacing w:line="5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1668" w:type="dxa"/>
            <w:vMerge w:val="continue"/>
            <w:vAlign w:val="center"/>
          </w:tcPr>
          <w:p>
            <w:pPr>
              <w:spacing w:line="560" w:lineRule="exact"/>
              <w:jc w:val="left"/>
              <w:rPr>
                <w:rFonts w:ascii="仿宋" w:hAnsi="仿宋" w:eastAsia="仿宋"/>
                <w:szCs w:val="21"/>
              </w:rPr>
            </w:pPr>
          </w:p>
        </w:tc>
        <w:tc>
          <w:tcPr>
            <w:tcW w:w="849" w:type="dxa"/>
            <w:vMerge w:val="continue"/>
            <w:vAlign w:val="center"/>
          </w:tcPr>
          <w:p>
            <w:pPr>
              <w:spacing w:line="560" w:lineRule="exact"/>
              <w:jc w:val="center"/>
              <w:rPr>
                <w:rFonts w:ascii="仿宋" w:hAnsi="仿宋" w:eastAsia="仿宋"/>
                <w:szCs w:val="21"/>
              </w:rPr>
            </w:pPr>
          </w:p>
        </w:tc>
        <w:tc>
          <w:tcPr>
            <w:tcW w:w="4394" w:type="dxa"/>
            <w:vAlign w:val="center"/>
          </w:tcPr>
          <w:p>
            <w:pPr>
              <w:spacing w:line="560" w:lineRule="exact"/>
              <w:jc w:val="left"/>
              <w:rPr>
                <w:rFonts w:ascii="仿宋" w:hAnsi="仿宋" w:eastAsia="仿宋"/>
                <w:szCs w:val="21"/>
              </w:rPr>
            </w:pPr>
            <w:r>
              <w:rPr>
                <w:rFonts w:hint="eastAsia" w:ascii="仿宋" w:hAnsi="仿宋" w:eastAsia="仿宋"/>
                <w:szCs w:val="21"/>
              </w:rPr>
              <w:t>围湖、围垦河道面积在100平方米以下；</w:t>
            </w:r>
          </w:p>
        </w:tc>
        <w:tc>
          <w:tcPr>
            <w:tcW w:w="1611" w:type="dxa"/>
            <w:vMerge w:val="continue"/>
            <w:vAlign w:val="center"/>
          </w:tcPr>
          <w:p>
            <w:pPr>
              <w:spacing w:line="5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1668" w:type="dxa"/>
            <w:vMerge w:val="continue"/>
            <w:vAlign w:val="center"/>
          </w:tcPr>
          <w:p>
            <w:pPr>
              <w:spacing w:line="560" w:lineRule="exact"/>
              <w:jc w:val="left"/>
              <w:rPr>
                <w:rFonts w:ascii="仿宋" w:hAnsi="仿宋" w:eastAsia="仿宋"/>
                <w:szCs w:val="21"/>
              </w:rPr>
            </w:pPr>
          </w:p>
        </w:tc>
        <w:tc>
          <w:tcPr>
            <w:tcW w:w="849" w:type="dxa"/>
            <w:vMerge w:val="continue"/>
            <w:vAlign w:val="center"/>
          </w:tcPr>
          <w:p>
            <w:pPr>
              <w:spacing w:line="560" w:lineRule="exact"/>
              <w:jc w:val="center"/>
              <w:rPr>
                <w:rFonts w:ascii="仿宋" w:hAnsi="仿宋" w:eastAsia="仿宋"/>
                <w:szCs w:val="21"/>
              </w:rPr>
            </w:pPr>
          </w:p>
        </w:tc>
        <w:tc>
          <w:tcPr>
            <w:tcW w:w="4394" w:type="dxa"/>
            <w:vAlign w:val="center"/>
          </w:tcPr>
          <w:p>
            <w:pPr>
              <w:spacing w:line="560" w:lineRule="exact"/>
              <w:jc w:val="left"/>
              <w:rPr>
                <w:rFonts w:ascii="仿宋" w:hAnsi="仿宋" w:eastAsia="仿宋"/>
                <w:szCs w:val="21"/>
              </w:rPr>
            </w:pPr>
            <w:r>
              <w:rPr>
                <w:rFonts w:hint="eastAsia" w:ascii="仿宋" w:hAnsi="仿宋" w:eastAsia="仿宋"/>
                <w:szCs w:val="21"/>
              </w:rPr>
              <w:t>限期内采取补救措施的；</w:t>
            </w:r>
          </w:p>
        </w:tc>
        <w:tc>
          <w:tcPr>
            <w:tcW w:w="1611" w:type="dxa"/>
            <w:vMerge w:val="continue"/>
            <w:vAlign w:val="center"/>
          </w:tcPr>
          <w:p>
            <w:pPr>
              <w:spacing w:line="5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668" w:type="dxa"/>
            <w:vMerge w:val="continue"/>
            <w:vAlign w:val="center"/>
          </w:tcPr>
          <w:p>
            <w:pPr>
              <w:spacing w:line="560" w:lineRule="exact"/>
              <w:jc w:val="center"/>
              <w:rPr>
                <w:rFonts w:ascii="仿宋" w:hAnsi="仿宋" w:eastAsia="仿宋"/>
                <w:szCs w:val="21"/>
              </w:rPr>
            </w:pPr>
          </w:p>
        </w:tc>
        <w:tc>
          <w:tcPr>
            <w:tcW w:w="849" w:type="dxa"/>
            <w:vMerge w:val="restart"/>
            <w:vAlign w:val="center"/>
          </w:tcPr>
          <w:p>
            <w:pPr>
              <w:spacing w:line="560" w:lineRule="exact"/>
              <w:jc w:val="center"/>
              <w:rPr>
                <w:rFonts w:ascii="仿宋" w:hAnsi="仿宋" w:eastAsia="仿宋"/>
                <w:szCs w:val="21"/>
              </w:rPr>
            </w:pPr>
            <w:r>
              <w:rPr>
                <w:rFonts w:hint="eastAsia" w:ascii="仿宋" w:hAnsi="仿宋" w:eastAsia="仿宋"/>
                <w:szCs w:val="21"/>
              </w:rPr>
              <w:t>一般</w:t>
            </w:r>
          </w:p>
        </w:tc>
        <w:tc>
          <w:tcPr>
            <w:tcW w:w="4394" w:type="dxa"/>
            <w:vAlign w:val="center"/>
          </w:tcPr>
          <w:p>
            <w:pPr>
              <w:spacing w:line="560" w:lineRule="exact"/>
              <w:jc w:val="left"/>
              <w:rPr>
                <w:rFonts w:ascii="仿宋" w:hAnsi="仿宋" w:eastAsia="仿宋"/>
                <w:szCs w:val="21"/>
              </w:rPr>
            </w:pPr>
            <w:r>
              <w:rPr>
                <w:rFonts w:hint="eastAsia" w:ascii="仿宋" w:hAnsi="仿宋" w:eastAsia="仿宋"/>
                <w:szCs w:val="21"/>
              </w:rPr>
              <w:t>物体堆放体积在30立方米（含本数）以上50立方米以下的；</w:t>
            </w:r>
          </w:p>
        </w:tc>
        <w:tc>
          <w:tcPr>
            <w:tcW w:w="1611" w:type="dxa"/>
            <w:vMerge w:val="restart"/>
            <w:vAlign w:val="center"/>
          </w:tcPr>
          <w:p>
            <w:pPr>
              <w:spacing w:line="560" w:lineRule="exact"/>
              <w:jc w:val="center"/>
              <w:rPr>
                <w:rFonts w:ascii="仿宋" w:hAnsi="仿宋" w:eastAsia="仿宋"/>
                <w:szCs w:val="21"/>
              </w:rPr>
            </w:pPr>
            <w:r>
              <w:rPr>
                <w:rFonts w:hint="eastAsia" w:ascii="仿宋" w:hAnsi="仿宋" w:eastAsia="仿宋"/>
                <w:szCs w:val="21"/>
              </w:rPr>
              <w:t>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668" w:type="dxa"/>
            <w:vMerge w:val="continue"/>
            <w:vAlign w:val="center"/>
          </w:tcPr>
          <w:p>
            <w:pPr>
              <w:spacing w:line="560" w:lineRule="exact"/>
              <w:jc w:val="center"/>
              <w:rPr>
                <w:rFonts w:ascii="仿宋" w:hAnsi="仿宋" w:eastAsia="仿宋"/>
                <w:szCs w:val="21"/>
              </w:rPr>
            </w:pPr>
          </w:p>
        </w:tc>
        <w:tc>
          <w:tcPr>
            <w:tcW w:w="849" w:type="dxa"/>
            <w:vMerge w:val="continue"/>
            <w:vAlign w:val="center"/>
          </w:tcPr>
          <w:p>
            <w:pPr>
              <w:spacing w:line="560" w:lineRule="exact"/>
              <w:jc w:val="center"/>
              <w:rPr>
                <w:rFonts w:ascii="仿宋" w:hAnsi="仿宋" w:eastAsia="仿宋"/>
                <w:szCs w:val="21"/>
              </w:rPr>
            </w:pPr>
          </w:p>
        </w:tc>
        <w:tc>
          <w:tcPr>
            <w:tcW w:w="4394" w:type="dxa"/>
            <w:vAlign w:val="center"/>
          </w:tcPr>
          <w:p>
            <w:pPr>
              <w:spacing w:line="560" w:lineRule="exact"/>
              <w:jc w:val="left"/>
              <w:rPr>
                <w:rFonts w:ascii="仿宋" w:hAnsi="仿宋" w:eastAsia="仿宋"/>
                <w:szCs w:val="21"/>
              </w:rPr>
            </w:pPr>
            <w:r>
              <w:rPr>
                <w:rFonts w:hint="eastAsia" w:ascii="仿宋" w:hAnsi="仿宋" w:eastAsia="仿宋"/>
                <w:szCs w:val="21"/>
              </w:rPr>
              <w:t>阻碍行洪物体占行洪断面大于5%小于20%的</w:t>
            </w:r>
            <w:bookmarkStart w:id="0" w:name="_GoBack"/>
            <w:bookmarkEnd w:id="0"/>
            <w:r>
              <w:rPr>
                <w:rFonts w:hint="eastAsia" w:ascii="仿宋" w:hAnsi="仿宋" w:eastAsia="仿宋"/>
                <w:szCs w:val="21"/>
              </w:rPr>
              <w:t>；</w:t>
            </w:r>
          </w:p>
        </w:tc>
        <w:tc>
          <w:tcPr>
            <w:tcW w:w="1611" w:type="dxa"/>
            <w:vMerge w:val="continue"/>
            <w:vAlign w:val="center"/>
          </w:tcPr>
          <w:p>
            <w:pPr>
              <w:spacing w:line="5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68" w:type="dxa"/>
            <w:vMerge w:val="continue"/>
            <w:vAlign w:val="center"/>
          </w:tcPr>
          <w:p>
            <w:pPr>
              <w:spacing w:line="560" w:lineRule="exact"/>
              <w:jc w:val="center"/>
              <w:rPr>
                <w:rFonts w:ascii="仿宋" w:hAnsi="仿宋" w:eastAsia="仿宋"/>
                <w:szCs w:val="21"/>
              </w:rPr>
            </w:pPr>
          </w:p>
        </w:tc>
        <w:tc>
          <w:tcPr>
            <w:tcW w:w="849" w:type="dxa"/>
            <w:vMerge w:val="continue"/>
            <w:vAlign w:val="center"/>
          </w:tcPr>
          <w:p>
            <w:pPr>
              <w:spacing w:line="560" w:lineRule="exact"/>
              <w:jc w:val="center"/>
              <w:rPr>
                <w:rFonts w:ascii="仿宋" w:hAnsi="仿宋" w:eastAsia="仿宋"/>
                <w:szCs w:val="21"/>
              </w:rPr>
            </w:pPr>
          </w:p>
        </w:tc>
        <w:tc>
          <w:tcPr>
            <w:tcW w:w="4394" w:type="dxa"/>
            <w:vAlign w:val="center"/>
          </w:tcPr>
          <w:p>
            <w:pPr>
              <w:spacing w:line="560" w:lineRule="exact"/>
              <w:jc w:val="left"/>
              <w:rPr>
                <w:rFonts w:ascii="仿宋" w:hAnsi="仿宋" w:eastAsia="仿宋"/>
                <w:szCs w:val="21"/>
              </w:rPr>
            </w:pPr>
            <w:r>
              <w:rPr>
                <w:rFonts w:hint="eastAsia" w:ascii="仿宋" w:hAnsi="仿宋" w:eastAsia="仿宋"/>
                <w:szCs w:val="21"/>
              </w:rPr>
              <w:t>种植面积在50平方米（含本数）以上100平方米以下的；</w:t>
            </w:r>
          </w:p>
        </w:tc>
        <w:tc>
          <w:tcPr>
            <w:tcW w:w="1611" w:type="dxa"/>
            <w:vMerge w:val="continue"/>
            <w:vAlign w:val="center"/>
          </w:tcPr>
          <w:p>
            <w:pPr>
              <w:spacing w:line="5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68" w:type="dxa"/>
            <w:vMerge w:val="continue"/>
            <w:vAlign w:val="center"/>
          </w:tcPr>
          <w:p>
            <w:pPr>
              <w:spacing w:line="560" w:lineRule="exact"/>
              <w:jc w:val="center"/>
              <w:rPr>
                <w:rFonts w:ascii="仿宋" w:hAnsi="仿宋" w:eastAsia="仿宋"/>
                <w:szCs w:val="21"/>
              </w:rPr>
            </w:pPr>
          </w:p>
        </w:tc>
        <w:tc>
          <w:tcPr>
            <w:tcW w:w="849" w:type="dxa"/>
            <w:vMerge w:val="continue"/>
            <w:vAlign w:val="center"/>
          </w:tcPr>
          <w:p>
            <w:pPr>
              <w:spacing w:line="560" w:lineRule="exact"/>
              <w:jc w:val="center"/>
              <w:rPr>
                <w:rFonts w:ascii="仿宋" w:hAnsi="仿宋" w:eastAsia="仿宋"/>
                <w:szCs w:val="21"/>
              </w:rPr>
            </w:pPr>
          </w:p>
        </w:tc>
        <w:tc>
          <w:tcPr>
            <w:tcW w:w="4394" w:type="dxa"/>
            <w:vAlign w:val="center"/>
          </w:tcPr>
          <w:p>
            <w:pPr>
              <w:spacing w:line="560" w:lineRule="exact"/>
              <w:jc w:val="left"/>
              <w:rPr>
                <w:rFonts w:ascii="仿宋" w:hAnsi="仿宋" w:eastAsia="仿宋"/>
                <w:szCs w:val="21"/>
              </w:rPr>
            </w:pPr>
            <w:r>
              <w:rPr>
                <w:rFonts w:hint="eastAsia" w:ascii="仿宋" w:hAnsi="仿宋" w:eastAsia="仿宋"/>
                <w:szCs w:val="21"/>
              </w:rPr>
              <w:t>围湖、围垦河道面积在100平方米（含本数）以上200平方米以下的；</w:t>
            </w:r>
          </w:p>
        </w:tc>
        <w:tc>
          <w:tcPr>
            <w:tcW w:w="1611" w:type="dxa"/>
            <w:vMerge w:val="continue"/>
            <w:vAlign w:val="center"/>
          </w:tcPr>
          <w:p>
            <w:pPr>
              <w:spacing w:line="5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68" w:type="dxa"/>
            <w:vMerge w:val="continue"/>
            <w:vAlign w:val="center"/>
          </w:tcPr>
          <w:p>
            <w:pPr>
              <w:spacing w:line="560" w:lineRule="exact"/>
              <w:jc w:val="center"/>
              <w:rPr>
                <w:rFonts w:ascii="仿宋" w:hAnsi="仿宋" w:eastAsia="仿宋"/>
                <w:szCs w:val="21"/>
              </w:rPr>
            </w:pPr>
          </w:p>
        </w:tc>
        <w:tc>
          <w:tcPr>
            <w:tcW w:w="849" w:type="dxa"/>
            <w:vMerge w:val="continue"/>
            <w:vAlign w:val="center"/>
          </w:tcPr>
          <w:p>
            <w:pPr>
              <w:spacing w:line="560" w:lineRule="exact"/>
              <w:jc w:val="center"/>
              <w:rPr>
                <w:rFonts w:ascii="仿宋" w:hAnsi="仿宋" w:eastAsia="仿宋"/>
                <w:szCs w:val="21"/>
              </w:rPr>
            </w:pPr>
          </w:p>
        </w:tc>
        <w:tc>
          <w:tcPr>
            <w:tcW w:w="4394" w:type="dxa"/>
            <w:vAlign w:val="center"/>
          </w:tcPr>
          <w:p>
            <w:pPr>
              <w:spacing w:line="560" w:lineRule="exact"/>
              <w:jc w:val="left"/>
              <w:rPr>
                <w:rFonts w:ascii="仿宋" w:hAnsi="仿宋" w:eastAsia="仿宋"/>
                <w:szCs w:val="21"/>
              </w:rPr>
            </w:pPr>
            <w:r>
              <w:rPr>
                <w:rFonts w:hint="eastAsia" w:ascii="仿宋" w:hAnsi="仿宋" w:eastAsia="仿宋"/>
                <w:szCs w:val="21"/>
              </w:rPr>
              <w:t>限期内未采取补救措施的；</w:t>
            </w:r>
          </w:p>
        </w:tc>
        <w:tc>
          <w:tcPr>
            <w:tcW w:w="1611" w:type="dxa"/>
            <w:vMerge w:val="continue"/>
            <w:vAlign w:val="center"/>
          </w:tcPr>
          <w:p>
            <w:pPr>
              <w:spacing w:line="5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668" w:type="dxa"/>
            <w:vMerge w:val="continue"/>
            <w:vAlign w:val="center"/>
          </w:tcPr>
          <w:p>
            <w:pPr>
              <w:spacing w:line="560" w:lineRule="exact"/>
              <w:jc w:val="center"/>
              <w:rPr>
                <w:rFonts w:ascii="仿宋" w:hAnsi="仿宋" w:eastAsia="仿宋"/>
                <w:szCs w:val="21"/>
              </w:rPr>
            </w:pPr>
          </w:p>
        </w:tc>
        <w:tc>
          <w:tcPr>
            <w:tcW w:w="849" w:type="dxa"/>
            <w:vMerge w:val="restart"/>
            <w:vAlign w:val="center"/>
          </w:tcPr>
          <w:p>
            <w:pPr>
              <w:spacing w:line="560" w:lineRule="exact"/>
              <w:jc w:val="center"/>
              <w:rPr>
                <w:rFonts w:ascii="仿宋" w:hAnsi="仿宋" w:eastAsia="仿宋"/>
                <w:szCs w:val="21"/>
              </w:rPr>
            </w:pPr>
            <w:r>
              <w:rPr>
                <w:rFonts w:hint="eastAsia" w:ascii="仿宋" w:hAnsi="仿宋" w:eastAsia="仿宋"/>
                <w:szCs w:val="21"/>
              </w:rPr>
              <w:t>严重</w:t>
            </w:r>
          </w:p>
        </w:tc>
        <w:tc>
          <w:tcPr>
            <w:tcW w:w="4394" w:type="dxa"/>
            <w:vAlign w:val="center"/>
          </w:tcPr>
          <w:p>
            <w:pPr>
              <w:spacing w:line="560" w:lineRule="exact"/>
              <w:jc w:val="left"/>
              <w:rPr>
                <w:rFonts w:ascii="仿宋" w:hAnsi="仿宋" w:eastAsia="仿宋"/>
                <w:szCs w:val="21"/>
              </w:rPr>
            </w:pPr>
            <w:r>
              <w:rPr>
                <w:rFonts w:hint="eastAsia" w:ascii="仿宋" w:hAnsi="仿宋" w:eastAsia="仿宋"/>
                <w:szCs w:val="21"/>
              </w:rPr>
              <w:t>物体堆放体积在50立方米（含本数）以上的；</w:t>
            </w:r>
          </w:p>
        </w:tc>
        <w:tc>
          <w:tcPr>
            <w:tcW w:w="1611" w:type="dxa"/>
            <w:vMerge w:val="restart"/>
            <w:vAlign w:val="center"/>
          </w:tcPr>
          <w:p>
            <w:pPr>
              <w:spacing w:line="560" w:lineRule="exact"/>
              <w:jc w:val="center"/>
              <w:rPr>
                <w:rFonts w:ascii="仿宋" w:hAnsi="仿宋" w:eastAsia="仿宋"/>
                <w:szCs w:val="21"/>
              </w:rPr>
            </w:pPr>
            <w:r>
              <w:rPr>
                <w:rFonts w:hint="eastAsia" w:ascii="仿宋" w:hAnsi="仿宋" w:eastAsia="仿宋"/>
                <w:szCs w:val="21"/>
              </w:rPr>
              <w:t>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668" w:type="dxa"/>
            <w:vMerge w:val="continue"/>
            <w:vAlign w:val="center"/>
          </w:tcPr>
          <w:p>
            <w:pPr>
              <w:spacing w:line="560" w:lineRule="exact"/>
              <w:jc w:val="center"/>
              <w:rPr>
                <w:rFonts w:ascii="仿宋" w:hAnsi="仿宋" w:eastAsia="仿宋"/>
                <w:szCs w:val="21"/>
              </w:rPr>
            </w:pPr>
          </w:p>
        </w:tc>
        <w:tc>
          <w:tcPr>
            <w:tcW w:w="849" w:type="dxa"/>
            <w:vMerge w:val="continue"/>
            <w:vAlign w:val="center"/>
          </w:tcPr>
          <w:p>
            <w:pPr>
              <w:spacing w:line="560" w:lineRule="exact"/>
              <w:jc w:val="center"/>
              <w:rPr>
                <w:rFonts w:ascii="仿宋" w:hAnsi="仿宋" w:eastAsia="仿宋"/>
                <w:szCs w:val="21"/>
              </w:rPr>
            </w:pPr>
          </w:p>
        </w:tc>
        <w:tc>
          <w:tcPr>
            <w:tcW w:w="4394" w:type="dxa"/>
            <w:vAlign w:val="center"/>
          </w:tcPr>
          <w:p>
            <w:pPr>
              <w:spacing w:line="560" w:lineRule="exact"/>
              <w:jc w:val="left"/>
              <w:rPr>
                <w:rFonts w:ascii="仿宋" w:hAnsi="仿宋" w:eastAsia="仿宋"/>
                <w:szCs w:val="21"/>
              </w:rPr>
            </w:pPr>
            <w:r>
              <w:rPr>
                <w:rFonts w:hint="eastAsia" w:ascii="仿宋" w:hAnsi="仿宋" w:eastAsia="仿宋"/>
                <w:szCs w:val="21"/>
              </w:rPr>
              <w:t>阻碍行洪物体占行洪断面大于20%的；</w:t>
            </w:r>
          </w:p>
        </w:tc>
        <w:tc>
          <w:tcPr>
            <w:tcW w:w="1611" w:type="dxa"/>
            <w:vMerge w:val="continue"/>
            <w:vAlign w:val="center"/>
          </w:tcPr>
          <w:p>
            <w:pPr>
              <w:spacing w:line="56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1668" w:type="dxa"/>
            <w:vMerge w:val="continue"/>
            <w:vAlign w:val="center"/>
          </w:tcPr>
          <w:p>
            <w:pPr>
              <w:spacing w:line="560" w:lineRule="exact"/>
              <w:jc w:val="center"/>
              <w:rPr>
                <w:rFonts w:ascii="仿宋" w:hAnsi="仿宋" w:eastAsia="仿宋"/>
                <w:szCs w:val="21"/>
              </w:rPr>
            </w:pPr>
          </w:p>
        </w:tc>
        <w:tc>
          <w:tcPr>
            <w:tcW w:w="849" w:type="dxa"/>
            <w:vMerge w:val="continue"/>
            <w:vAlign w:val="center"/>
          </w:tcPr>
          <w:p>
            <w:pPr>
              <w:spacing w:line="560" w:lineRule="exact"/>
              <w:jc w:val="center"/>
              <w:rPr>
                <w:rFonts w:ascii="仿宋" w:hAnsi="仿宋" w:eastAsia="仿宋"/>
                <w:szCs w:val="21"/>
              </w:rPr>
            </w:pPr>
          </w:p>
        </w:tc>
        <w:tc>
          <w:tcPr>
            <w:tcW w:w="4394" w:type="dxa"/>
            <w:vAlign w:val="center"/>
          </w:tcPr>
          <w:p>
            <w:pPr>
              <w:spacing w:line="560" w:lineRule="exact"/>
              <w:jc w:val="left"/>
              <w:rPr>
                <w:rFonts w:ascii="仿宋" w:hAnsi="仿宋" w:eastAsia="仿宋"/>
                <w:szCs w:val="21"/>
              </w:rPr>
            </w:pPr>
            <w:r>
              <w:rPr>
                <w:rFonts w:hint="eastAsia" w:ascii="仿宋" w:hAnsi="仿宋" w:eastAsia="仿宋"/>
                <w:szCs w:val="21"/>
              </w:rPr>
              <w:t>种植面积在100平方米（含本数）以上的；</w:t>
            </w:r>
          </w:p>
        </w:tc>
        <w:tc>
          <w:tcPr>
            <w:tcW w:w="1611" w:type="dxa"/>
            <w:vMerge w:val="continue"/>
            <w:vAlign w:val="center"/>
          </w:tcPr>
          <w:p>
            <w:pPr>
              <w:spacing w:line="56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1668" w:type="dxa"/>
            <w:vMerge w:val="continue"/>
            <w:vAlign w:val="center"/>
          </w:tcPr>
          <w:p>
            <w:pPr>
              <w:spacing w:line="560" w:lineRule="exact"/>
              <w:jc w:val="center"/>
              <w:rPr>
                <w:rFonts w:ascii="仿宋" w:hAnsi="仿宋" w:eastAsia="仿宋"/>
                <w:szCs w:val="21"/>
              </w:rPr>
            </w:pPr>
          </w:p>
        </w:tc>
        <w:tc>
          <w:tcPr>
            <w:tcW w:w="849" w:type="dxa"/>
            <w:vMerge w:val="continue"/>
            <w:vAlign w:val="center"/>
          </w:tcPr>
          <w:p>
            <w:pPr>
              <w:spacing w:line="560" w:lineRule="exact"/>
              <w:jc w:val="center"/>
              <w:rPr>
                <w:rFonts w:ascii="仿宋" w:hAnsi="仿宋" w:eastAsia="仿宋"/>
                <w:szCs w:val="21"/>
              </w:rPr>
            </w:pPr>
          </w:p>
        </w:tc>
        <w:tc>
          <w:tcPr>
            <w:tcW w:w="4394" w:type="dxa"/>
            <w:vAlign w:val="center"/>
          </w:tcPr>
          <w:p>
            <w:pPr>
              <w:spacing w:line="560" w:lineRule="exact"/>
              <w:jc w:val="left"/>
              <w:rPr>
                <w:rFonts w:ascii="仿宋" w:hAnsi="仿宋" w:eastAsia="仿宋"/>
                <w:szCs w:val="21"/>
              </w:rPr>
            </w:pPr>
            <w:r>
              <w:rPr>
                <w:rFonts w:hint="eastAsia" w:ascii="仿宋" w:hAnsi="仿宋" w:eastAsia="仿宋"/>
                <w:szCs w:val="21"/>
              </w:rPr>
              <w:t>围湖、围垦河道面积在200平方米（含本数）以上的；</w:t>
            </w:r>
          </w:p>
        </w:tc>
        <w:tc>
          <w:tcPr>
            <w:tcW w:w="1611" w:type="dxa"/>
            <w:vMerge w:val="continue"/>
            <w:vAlign w:val="center"/>
          </w:tcPr>
          <w:p>
            <w:pPr>
              <w:spacing w:line="56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1668" w:type="dxa"/>
            <w:vMerge w:val="continue"/>
            <w:vAlign w:val="center"/>
          </w:tcPr>
          <w:p>
            <w:pPr>
              <w:spacing w:line="560" w:lineRule="exact"/>
              <w:jc w:val="center"/>
              <w:rPr>
                <w:rFonts w:ascii="仿宋" w:hAnsi="仿宋" w:eastAsia="仿宋"/>
                <w:szCs w:val="21"/>
              </w:rPr>
            </w:pPr>
          </w:p>
        </w:tc>
        <w:tc>
          <w:tcPr>
            <w:tcW w:w="849" w:type="dxa"/>
            <w:vMerge w:val="continue"/>
            <w:vAlign w:val="center"/>
          </w:tcPr>
          <w:p>
            <w:pPr>
              <w:spacing w:line="560" w:lineRule="exact"/>
              <w:jc w:val="center"/>
              <w:rPr>
                <w:rFonts w:ascii="仿宋" w:hAnsi="仿宋" w:eastAsia="仿宋"/>
                <w:szCs w:val="21"/>
              </w:rPr>
            </w:pPr>
          </w:p>
        </w:tc>
        <w:tc>
          <w:tcPr>
            <w:tcW w:w="4394" w:type="dxa"/>
            <w:vAlign w:val="center"/>
          </w:tcPr>
          <w:p>
            <w:pPr>
              <w:spacing w:line="560" w:lineRule="exact"/>
              <w:jc w:val="left"/>
              <w:rPr>
                <w:rFonts w:ascii="仿宋" w:hAnsi="仿宋" w:eastAsia="仿宋"/>
                <w:szCs w:val="21"/>
              </w:rPr>
            </w:pPr>
            <w:r>
              <w:rPr>
                <w:rFonts w:hint="eastAsia" w:ascii="仿宋" w:hAnsi="仿宋" w:eastAsia="仿宋"/>
                <w:szCs w:val="21"/>
              </w:rPr>
              <w:t>造成较大社会影响或有其他严重情形的；</w:t>
            </w:r>
          </w:p>
        </w:tc>
        <w:tc>
          <w:tcPr>
            <w:tcW w:w="1611" w:type="dxa"/>
            <w:vMerge w:val="continue"/>
            <w:vAlign w:val="center"/>
          </w:tcPr>
          <w:p>
            <w:pPr>
              <w:spacing w:line="560" w:lineRule="exact"/>
              <w:jc w:val="left"/>
              <w:rPr>
                <w:rFonts w:ascii="仿宋" w:hAnsi="仿宋" w:eastAsia="仿宋"/>
                <w:szCs w:val="21"/>
              </w:rPr>
            </w:pPr>
          </w:p>
        </w:tc>
      </w:tr>
    </w:tbl>
    <w:p>
      <w:pPr>
        <w:spacing w:line="560" w:lineRule="exact"/>
        <w:ind w:firstLine="394" w:firstLineChars="196"/>
        <w:rPr>
          <w:rFonts w:ascii="仿宋" w:hAnsi="仿宋" w:eastAsia="仿宋"/>
          <w:b/>
          <w:sz w:val="20"/>
          <w:szCs w:val="21"/>
        </w:rPr>
      </w:pPr>
      <w:r>
        <w:rPr>
          <w:rFonts w:hint="eastAsia" w:ascii="仿宋" w:hAnsi="仿宋" w:eastAsia="仿宋"/>
          <w:b/>
          <w:sz w:val="20"/>
          <w:szCs w:val="21"/>
        </w:rPr>
        <w:t>注：</w:t>
      </w:r>
    </w:p>
    <w:p>
      <w:pPr>
        <w:numPr>
          <w:ilvl w:val="0"/>
          <w:numId w:val="1"/>
        </w:numPr>
        <w:spacing w:line="560" w:lineRule="exact"/>
        <w:rPr>
          <w:rFonts w:ascii="仿宋" w:hAnsi="仿宋" w:eastAsia="仿宋"/>
          <w:sz w:val="20"/>
          <w:szCs w:val="21"/>
        </w:rPr>
      </w:pPr>
      <w:r>
        <w:rPr>
          <w:rFonts w:hint="eastAsia" w:ascii="仿宋" w:hAnsi="仿宋" w:eastAsia="仿宋"/>
          <w:sz w:val="20"/>
          <w:szCs w:val="21"/>
        </w:rPr>
        <w:t>以上每一违法程度所对应的多种违法情节，只需满足其中之一即可；</w:t>
      </w:r>
    </w:p>
    <w:p>
      <w:pPr>
        <w:spacing w:line="560" w:lineRule="exact"/>
        <w:rPr>
          <w:rFonts w:ascii="仿宋" w:hAnsi="仿宋" w:eastAsia="仿宋"/>
          <w:sz w:val="20"/>
          <w:szCs w:val="21"/>
        </w:rPr>
      </w:pPr>
      <w:r>
        <w:rPr>
          <w:rFonts w:hint="eastAsia" w:ascii="仿宋" w:hAnsi="仿宋" w:eastAsia="仿宋"/>
          <w:sz w:val="20"/>
          <w:szCs w:val="21"/>
        </w:rPr>
        <w:t>②“造成较大社会影响”是指：造成较大的安全事故、群体性事件或经市级及以上新闻媒体报道造成广泛社会影响的；</w:t>
      </w:r>
    </w:p>
    <w:p>
      <w:pPr>
        <w:spacing w:line="560" w:lineRule="exact"/>
        <w:rPr>
          <w:rFonts w:ascii="仿宋" w:hAnsi="仿宋" w:eastAsia="仿宋"/>
          <w:szCs w:val="21"/>
        </w:rPr>
      </w:pPr>
    </w:p>
    <w:p>
      <w:pPr>
        <w:spacing w:line="56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五、未经水行政主管部门或者流域管理机构审查同意擅自在江河、湖泊擅自新建、改建、扩大排污口；</w:t>
      </w:r>
    </w:p>
    <w:p>
      <w:pPr>
        <w:spacing w:line="56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《中华人民共和国水法》第六十七条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未经水行政主管部门或者流域管理机构审查同意，擅自在江河、湖泊新建、改建或者扩大排污口的，由县级以上人民政府水行政主管部门或者流域管理机构依据职权，责令停止违法行为，限期恢复原状，处五万元以上十万元以下的罚款。</w:t>
      </w:r>
    </w:p>
    <w:p>
      <w:pPr>
        <w:spacing w:line="560" w:lineRule="exact"/>
        <w:ind w:firstLine="643" w:firstLineChars="200"/>
        <w:rPr>
          <w:rFonts w:ascii="仿宋" w:hAnsi="仿宋" w:eastAsia="仿宋"/>
          <w:szCs w:val="21"/>
        </w:rPr>
      </w:pPr>
      <w:r>
        <w:rPr>
          <w:rFonts w:hint="eastAsia" w:ascii="仿宋" w:hAnsi="仿宋" w:eastAsia="仿宋"/>
          <w:b/>
          <w:sz w:val="32"/>
          <w:szCs w:val="32"/>
        </w:rPr>
        <w:t>裁量标准：</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849"/>
        <w:gridCol w:w="4394"/>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560" w:lineRule="exact"/>
              <w:jc w:val="center"/>
              <w:rPr>
                <w:rFonts w:ascii="仿宋" w:hAnsi="仿宋" w:eastAsia="仿宋"/>
                <w:szCs w:val="21"/>
              </w:rPr>
            </w:pPr>
            <w:r>
              <w:rPr>
                <w:rFonts w:hint="eastAsia" w:ascii="仿宋" w:hAnsi="仿宋" w:eastAsia="仿宋"/>
                <w:szCs w:val="21"/>
              </w:rPr>
              <w:t>事实</w:t>
            </w:r>
          </w:p>
        </w:tc>
        <w:tc>
          <w:tcPr>
            <w:tcW w:w="849" w:type="dxa"/>
            <w:vAlign w:val="center"/>
          </w:tcPr>
          <w:p>
            <w:pPr>
              <w:spacing w:line="560" w:lineRule="exact"/>
              <w:jc w:val="center"/>
              <w:rPr>
                <w:rFonts w:ascii="仿宋" w:hAnsi="仿宋" w:eastAsia="仿宋"/>
                <w:szCs w:val="21"/>
              </w:rPr>
            </w:pPr>
            <w:r>
              <w:rPr>
                <w:rFonts w:hint="eastAsia" w:ascii="仿宋" w:hAnsi="仿宋" w:eastAsia="仿宋"/>
                <w:szCs w:val="21"/>
              </w:rPr>
              <w:t>程度</w:t>
            </w:r>
          </w:p>
        </w:tc>
        <w:tc>
          <w:tcPr>
            <w:tcW w:w="4394" w:type="dxa"/>
            <w:vAlign w:val="center"/>
          </w:tcPr>
          <w:p>
            <w:pPr>
              <w:spacing w:line="560" w:lineRule="exact"/>
              <w:jc w:val="center"/>
              <w:rPr>
                <w:rFonts w:ascii="仿宋" w:hAnsi="仿宋" w:eastAsia="仿宋"/>
                <w:szCs w:val="21"/>
              </w:rPr>
            </w:pPr>
            <w:r>
              <w:rPr>
                <w:rFonts w:hint="eastAsia" w:ascii="仿宋" w:hAnsi="仿宋" w:eastAsia="仿宋"/>
                <w:szCs w:val="21"/>
              </w:rPr>
              <w:t>违法情节</w:t>
            </w:r>
          </w:p>
        </w:tc>
        <w:tc>
          <w:tcPr>
            <w:tcW w:w="1611" w:type="dxa"/>
            <w:vAlign w:val="center"/>
          </w:tcPr>
          <w:p>
            <w:pPr>
              <w:spacing w:line="560" w:lineRule="exact"/>
              <w:jc w:val="center"/>
              <w:rPr>
                <w:rFonts w:ascii="仿宋" w:hAnsi="仿宋" w:eastAsia="仿宋"/>
                <w:szCs w:val="21"/>
              </w:rPr>
            </w:pPr>
            <w:r>
              <w:rPr>
                <w:rFonts w:hint="eastAsia" w:ascii="仿宋" w:hAnsi="仿宋" w:eastAsia="仿宋"/>
                <w:szCs w:val="21"/>
              </w:rPr>
              <w:t>罚款金额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668" w:type="dxa"/>
            <w:vMerge w:val="restart"/>
            <w:vAlign w:val="center"/>
          </w:tcPr>
          <w:p>
            <w:pPr>
              <w:spacing w:line="560" w:lineRule="exact"/>
              <w:rPr>
                <w:rFonts w:ascii="仿宋" w:hAnsi="仿宋" w:eastAsia="仿宋"/>
                <w:szCs w:val="21"/>
              </w:rPr>
            </w:pPr>
            <w:r>
              <w:rPr>
                <w:rFonts w:hint="eastAsia" w:ascii="仿宋" w:hAnsi="仿宋" w:eastAsia="仿宋"/>
                <w:szCs w:val="21"/>
              </w:rPr>
              <w:t>未经水行政主管部门或者流域管理机构审查同意，擅自在江河、湖泊新建、改建或者扩大排污口</w:t>
            </w:r>
          </w:p>
        </w:tc>
        <w:tc>
          <w:tcPr>
            <w:tcW w:w="849" w:type="dxa"/>
            <w:vMerge w:val="restart"/>
            <w:vAlign w:val="center"/>
          </w:tcPr>
          <w:p>
            <w:pPr>
              <w:spacing w:line="560" w:lineRule="exact"/>
              <w:jc w:val="center"/>
              <w:rPr>
                <w:rFonts w:ascii="仿宋" w:hAnsi="仿宋" w:eastAsia="仿宋"/>
                <w:szCs w:val="21"/>
              </w:rPr>
            </w:pPr>
            <w:r>
              <w:rPr>
                <w:rFonts w:hint="eastAsia" w:ascii="仿宋" w:hAnsi="仿宋" w:eastAsia="仿宋"/>
                <w:szCs w:val="21"/>
              </w:rPr>
              <w:t>轻微</w:t>
            </w:r>
          </w:p>
        </w:tc>
        <w:tc>
          <w:tcPr>
            <w:tcW w:w="4394" w:type="dxa"/>
            <w:vAlign w:val="center"/>
          </w:tcPr>
          <w:p>
            <w:pPr>
              <w:spacing w:line="560" w:lineRule="exact"/>
              <w:rPr>
                <w:rFonts w:ascii="仿宋" w:hAnsi="仿宋" w:eastAsia="仿宋"/>
                <w:szCs w:val="21"/>
              </w:rPr>
            </w:pPr>
            <w:r>
              <w:rPr>
                <w:rFonts w:hint="eastAsia" w:ascii="仿宋" w:hAnsi="仿宋" w:eastAsia="仿宋"/>
                <w:szCs w:val="21"/>
              </w:rPr>
              <w:t>排污口的直径在200毫米（不含）以下的；</w:t>
            </w:r>
          </w:p>
        </w:tc>
        <w:tc>
          <w:tcPr>
            <w:tcW w:w="1611" w:type="dxa"/>
            <w:vMerge w:val="restart"/>
            <w:vAlign w:val="center"/>
          </w:tcPr>
          <w:p>
            <w:pPr>
              <w:spacing w:line="560" w:lineRule="exact"/>
              <w:jc w:val="center"/>
              <w:rPr>
                <w:rFonts w:ascii="仿宋" w:hAnsi="仿宋" w:eastAsia="仿宋"/>
                <w:szCs w:val="21"/>
              </w:rPr>
            </w:pPr>
            <w:r>
              <w:rPr>
                <w:rFonts w:hint="eastAsia" w:ascii="仿宋" w:hAnsi="仿宋" w:eastAsia="仿宋"/>
                <w:szCs w:val="21"/>
              </w:rPr>
              <w:t>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668" w:type="dxa"/>
            <w:vMerge w:val="continue"/>
            <w:vAlign w:val="center"/>
          </w:tcPr>
          <w:p>
            <w:pPr>
              <w:spacing w:line="560" w:lineRule="exact"/>
              <w:jc w:val="center"/>
              <w:rPr>
                <w:rFonts w:ascii="仿宋" w:hAnsi="仿宋" w:eastAsia="仿宋"/>
                <w:szCs w:val="21"/>
              </w:rPr>
            </w:pPr>
          </w:p>
        </w:tc>
        <w:tc>
          <w:tcPr>
            <w:tcW w:w="849" w:type="dxa"/>
            <w:vMerge w:val="continue"/>
            <w:vAlign w:val="center"/>
          </w:tcPr>
          <w:p>
            <w:pPr>
              <w:spacing w:line="560" w:lineRule="exact"/>
              <w:jc w:val="center"/>
              <w:rPr>
                <w:rFonts w:ascii="仿宋" w:hAnsi="仿宋" w:eastAsia="仿宋"/>
                <w:szCs w:val="21"/>
              </w:rPr>
            </w:pPr>
          </w:p>
        </w:tc>
        <w:tc>
          <w:tcPr>
            <w:tcW w:w="4394" w:type="dxa"/>
            <w:vAlign w:val="center"/>
          </w:tcPr>
          <w:p>
            <w:pPr>
              <w:spacing w:line="560" w:lineRule="exact"/>
              <w:rPr>
                <w:rFonts w:ascii="仿宋" w:hAnsi="仿宋" w:eastAsia="仿宋"/>
                <w:szCs w:val="21"/>
              </w:rPr>
            </w:pPr>
            <w:r>
              <w:rPr>
                <w:rFonts w:hint="eastAsia" w:ascii="仿宋" w:hAnsi="仿宋" w:eastAsia="仿宋"/>
                <w:szCs w:val="21"/>
              </w:rPr>
              <w:t>限期内采取整改措施的；</w:t>
            </w:r>
          </w:p>
        </w:tc>
        <w:tc>
          <w:tcPr>
            <w:tcW w:w="1611" w:type="dxa"/>
            <w:vMerge w:val="continue"/>
            <w:vAlign w:val="center"/>
          </w:tcPr>
          <w:p>
            <w:pPr>
              <w:spacing w:line="5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1668" w:type="dxa"/>
            <w:vMerge w:val="continue"/>
            <w:vAlign w:val="center"/>
          </w:tcPr>
          <w:p>
            <w:pPr>
              <w:spacing w:line="560" w:lineRule="exact"/>
              <w:jc w:val="center"/>
              <w:rPr>
                <w:rFonts w:ascii="仿宋" w:hAnsi="仿宋" w:eastAsia="仿宋"/>
                <w:szCs w:val="21"/>
              </w:rPr>
            </w:pPr>
          </w:p>
        </w:tc>
        <w:tc>
          <w:tcPr>
            <w:tcW w:w="849" w:type="dxa"/>
            <w:vMerge w:val="restart"/>
            <w:vAlign w:val="center"/>
          </w:tcPr>
          <w:p>
            <w:pPr>
              <w:spacing w:line="560" w:lineRule="exact"/>
              <w:jc w:val="center"/>
              <w:rPr>
                <w:rFonts w:ascii="仿宋" w:hAnsi="仿宋" w:eastAsia="仿宋"/>
                <w:szCs w:val="21"/>
              </w:rPr>
            </w:pPr>
            <w:r>
              <w:rPr>
                <w:rFonts w:hint="eastAsia" w:ascii="仿宋" w:hAnsi="仿宋" w:eastAsia="仿宋"/>
                <w:szCs w:val="21"/>
              </w:rPr>
              <w:t>一般</w:t>
            </w:r>
          </w:p>
        </w:tc>
        <w:tc>
          <w:tcPr>
            <w:tcW w:w="4394" w:type="dxa"/>
            <w:vAlign w:val="center"/>
          </w:tcPr>
          <w:p>
            <w:pPr>
              <w:spacing w:line="560" w:lineRule="exact"/>
              <w:rPr>
                <w:rFonts w:ascii="仿宋" w:hAnsi="仿宋" w:eastAsia="仿宋"/>
                <w:szCs w:val="21"/>
              </w:rPr>
            </w:pPr>
            <w:r>
              <w:rPr>
                <w:rFonts w:hint="eastAsia" w:ascii="仿宋" w:hAnsi="仿宋" w:eastAsia="仿宋"/>
                <w:szCs w:val="21"/>
              </w:rPr>
              <w:t>排污口的直径在200毫米（含）以上1000毫米（不含）以下的；</w:t>
            </w:r>
          </w:p>
        </w:tc>
        <w:tc>
          <w:tcPr>
            <w:tcW w:w="1611" w:type="dxa"/>
            <w:vMerge w:val="restart"/>
            <w:vAlign w:val="center"/>
          </w:tcPr>
          <w:p>
            <w:pPr>
              <w:spacing w:line="560" w:lineRule="exact"/>
              <w:jc w:val="center"/>
              <w:rPr>
                <w:rFonts w:ascii="仿宋" w:hAnsi="仿宋" w:eastAsia="仿宋"/>
                <w:szCs w:val="21"/>
              </w:rPr>
            </w:pPr>
            <w:r>
              <w:rPr>
                <w:rFonts w:hint="eastAsia" w:ascii="仿宋" w:hAnsi="仿宋" w:eastAsia="仿宋"/>
                <w:szCs w:val="21"/>
              </w:rPr>
              <w:t>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668" w:type="dxa"/>
            <w:vMerge w:val="continue"/>
            <w:vAlign w:val="center"/>
          </w:tcPr>
          <w:p>
            <w:pPr>
              <w:spacing w:line="560" w:lineRule="exact"/>
              <w:jc w:val="center"/>
              <w:rPr>
                <w:rFonts w:ascii="仿宋" w:hAnsi="仿宋" w:eastAsia="仿宋"/>
                <w:szCs w:val="21"/>
              </w:rPr>
            </w:pPr>
          </w:p>
        </w:tc>
        <w:tc>
          <w:tcPr>
            <w:tcW w:w="849" w:type="dxa"/>
            <w:vMerge w:val="continue"/>
            <w:vAlign w:val="center"/>
          </w:tcPr>
          <w:p>
            <w:pPr>
              <w:spacing w:line="560" w:lineRule="exact"/>
              <w:jc w:val="center"/>
              <w:rPr>
                <w:rFonts w:ascii="仿宋" w:hAnsi="仿宋" w:eastAsia="仿宋"/>
                <w:szCs w:val="21"/>
              </w:rPr>
            </w:pPr>
          </w:p>
        </w:tc>
        <w:tc>
          <w:tcPr>
            <w:tcW w:w="4394" w:type="dxa"/>
            <w:vAlign w:val="center"/>
          </w:tcPr>
          <w:p>
            <w:pPr>
              <w:spacing w:line="560" w:lineRule="exact"/>
              <w:rPr>
                <w:rFonts w:ascii="仿宋" w:hAnsi="仿宋" w:eastAsia="仿宋"/>
                <w:szCs w:val="21"/>
              </w:rPr>
            </w:pPr>
            <w:r>
              <w:rPr>
                <w:rFonts w:hint="eastAsia" w:ascii="仿宋" w:hAnsi="仿宋" w:eastAsia="仿宋"/>
                <w:szCs w:val="21"/>
              </w:rPr>
              <w:t>限期内未采取整改措施的；</w:t>
            </w:r>
          </w:p>
        </w:tc>
        <w:tc>
          <w:tcPr>
            <w:tcW w:w="1611" w:type="dxa"/>
            <w:vMerge w:val="continue"/>
            <w:vAlign w:val="center"/>
          </w:tcPr>
          <w:p>
            <w:pPr>
              <w:spacing w:line="5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668" w:type="dxa"/>
            <w:vMerge w:val="continue"/>
            <w:vAlign w:val="center"/>
          </w:tcPr>
          <w:p>
            <w:pPr>
              <w:spacing w:line="560" w:lineRule="exact"/>
              <w:jc w:val="center"/>
              <w:rPr>
                <w:rFonts w:ascii="仿宋" w:hAnsi="仿宋" w:eastAsia="仿宋"/>
                <w:szCs w:val="21"/>
              </w:rPr>
            </w:pPr>
          </w:p>
        </w:tc>
        <w:tc>
          <w:tcPr>
            <w:tcW w:w="849" w:type="dxa"/>
            <w:vMerge w:val="restart"/>
            <w:vAlign w:val="center"/>
          </w:tcPr>
          <w:p>
            <w:pPr>
              <w:spacing w:line="560" w:lineRule="exact"/>
              <w:jc w:val="center"/>
              <w:rPr>
                <w:rFonts w:ascii="仿宋" w:hAnsi="仿宋" w:eastAsia="仿宋"/>
                <w:szCs w:val="21"/>
              </w:rPr>
            </w:pPr>
            <w:r>
              <w:rPr>
                <w:rFonts w:hint="eastAsia" w:ascii="仿宋" w:hAnsi="仿宋" w:eastAsia="仿宋"/>
                <w:szCs w:val="21"/>
              </w:rPr>
              <w:t>严重</w:t>
            </w:r>
          </w:p>
        </w:tc>
        <w:tc>
          <w:tcPr>
            <w:tcW w:w="4394" w:type="dxa"/>
            <w:vAlign w:val="center"/>
          </w:tcPr>
          <w:p>
            <w:pPr>
              <w:spacing w:line="560" w:lineRule="exact"/>
              <w:rPr>
                <w:rFonts w:ascii="仿宋" w:hAnsi="仿宋" w:eastAsia="仿宋"/>
                <w:szCs w:val="21"/>
              </w:rPr>
            </w:pPr>
            <w:r>
              <w:rPr>
                <w:rFonts w:hint="eastAsia" w:ascii="仿宋" w:hAnsi="仿宋" w:eastAsia="仿宋"/>
                <w:szCs w:val="21"/>
              </w:rPr>
              <w:t>排污口的直径在1000毫米（含）以上的；</w:t>
            </w:r>
          </w:p>
        </w:tc>
        <w:tc>
          <w:tcPr>
            <w:tcW w:w="1611" w:type="dxa"/>
            <w:vMerge w:val="restart"/>
            <w:vAlign w:val="center"/>
          </w:tcPr>
          <w:p>
            <w:pPr>
              <w:spacing w:line="560" w:lineRule="exact"/>
              <w:jc w:val="center"/>
              <w:rPr>
                <w:rFonts w:ascii="仿宋" w:hAnsi="仿宋" w:eastAsia="仿宋"/>
                <w:szCs w:val="21"/>
              </w:rPr>
            </w:pPr>
            <w:r>
              <w:rPr>
                <w:rFonts w:hint="eastAsia" w:ascii="仿宋" w:hAnsi="仿宋" w:eastAsia="仿宋"/>
                <w:szCs w:val="21"/>
              </w:rPr>
              <w:t>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668" w:type="dxa"/>
            <w:vMerge w:val="continue"/>
            <w:vAlign w:val="center"/>
          </w:tcPr>
          <w:p>
            <w:pPr>
              <w:spacing w:line="560" w:lineRule="exact"/>
              <w:jc w:val="center"/>
              <w:rPr>
                <w:rFonts w:ascii="仿宋" w:hAnsi="仿宋" w:eastAsia="仿宋"/>
                <w:szCs w:val="21"/>
              </w:rPr>
            </w:pPr>
          </w:p>
        </w:tc>
        <w:tc>
          <w:tcPr>
            <w:tcW w:w="849" w:type="dxa"/>
            <w:vMerge w:val="continue"/>
            <w:vAlign w:val="center"/>
          </w:tcPr>
          <w:p>
            <w:pPr>
              <w:spacing w:line="560" w:lineRule="exact"/>
              <w:jc w:val="center"/>
              <w:rPr>
                <w:rFonts w:ascii="仿宋" w:hAnsi="仿宋" w:eastAsia="仿宋"/>
                <w:szCs w:val="21"/>
              </w:rPr>
            </w:pPr>
          </w:p>
        </w:tc>
        <w:tc>
          <w:tcPr>
            <w:tcW w:w="4394" w:type="dxa"/>
            <w:vAlign w:val="center"/>
          </w:tcPr>
          <w:p>
            <w:pPr>
              <w:spacing w:line="560" w:lineRule="exact"/>
              <w:rPr>
                <w:rFonts w:ascii="仿宋" w:hAnsi="仿宋" w:eastAsia="仿宋"/>
                <w:szCs w:val="21"/>
              </w:rPr>
            </w:pPr>
            <w:r>
              <w:rPr>
                <w:rFonts w:hint="eastAsia" w:ascii="仿宋" w:hAnsi="仿宋" w:eastAsia="仿宋"/>
                <w:szCs w:val="21"/>
              </w:rPr>
              <w:t>造成较大社会影响或有其他严重情形的；</w:t>
            </w:r>
          </w:p>
        </w:tc>
        <w:tc>
          <w:tcPr>
            <w:tcW w:w="1611" w:type="dxa"/>
            <w:vMerge w:val="continue"/>
            <w:vAlign w:val="center"/>
          </w:tcPr>
          <w:p>
            <w:pPr>
              <w:spacing w:line="560" w:lineRule="exact"/>
              <w:rPr>
                <w:rFonts w:ascii="仿宋" w:hAnsi="仿宋" w:eastAsia="仿宋"/>
                <w:szCs w:val="21"/>
              </w:rPr>
            </w:pPr>
          </w:p>
        </w:tc>
      </w:tr>
    </w:tbl>
    <w:p>
      <w:pPr>
        <w:spacing w:line="560" w:lineRule="exact"/>
        <w:ind w:firstLine="394" w:firstLineChars="196"/>
        <w:rPr>
          <w:rFonts w:ascii="仿宋" w:hAnsi="仿宋" w:eastAsia="仿宋"/>
          <w:b/>
          <w:sz w:val="20"/>
          <w:szCs w:val="21"/>
        </w:rPr>
      </w:pPr>
      <w:r>
        <w:rPr>
          <w:rFonts w:hint="eastAsia" w:ascii="仿宋" w:hAnsi="仿宋" w:eastAsia="仿宋"/>
          <w:b/>
          <w:sz w:val="20"/>
          <w:szCs w:val="21"/>
        </w:rPr>
        <w:t>注：</w:t>
      </w:r>
    </w:p>
    <w:p>
      <w:pPr>
        <w:spacing w:line="560" w:lineRule="exact"/>
        <w:rPr>
          <w:rFonts w:ascii="仿宋" w:hAnsi="仿宋" w:eastAsia="仿宋"/>
          <w:sz w:val="20"/>
          <w:szCs w:val="21"/>
        </w:rPr>
      </w:pPr>
      <w:r>
        <w:rPr>
          <w:rFonts w:hint="eastAsia" w:ascii="仿宋" w:hAnsi="仿宋" w:eastAsia="仿宋"/>
          <w:sz w:val="20"/>
          <w:szCs w:val="21"/>
        </w:rPr>
        <w:t>①以上每一违法程度所对应的多种违法情节，只需满足其中之一即可；</w:t>
      </w:r>
    </w:p>
    <w:p>
      <w:pPr>
        <w:spacing w:line="560" w:lineRule="exact"/>
        <w:rPr>
          <w:rFonts w:ascii="仿宋" w:hAnsi="仿宋" w:eastAsia="仿宋"/>
          <w:szCs w:val="21"/>
        </w:rPr>
      </w:pPr>
      <w:r>
        <w:rPr>
          <w:rFonts w:hint="eastAsia" w:ascii="仿宋" w:hAnsi="仿宋" w:eastAsia="仿宋"/>
          <w:sz w:val="20"/>
          <w:szCs w:val="21"/>
        </w:rPr>
        <w:t>②“造成较大社会影响”是指：造成较大的安全事故、群体性事件或经市级及以上新闻媒体报道造成广泛社会影响的；</w:t>
      </w:r>
    </w:p>
    <w:p>
      <w:pPr>
        <w:spacing w:line="560" w:lineRule="exact"/>
        <w:ind w:firstLine="640" w:firstLineChars="200"/>
        <w:outlineLvl w:val="1"/>
        <w:rPr>
          <w:rFonts w:ascii="黑体" w:hAnsi="黑体" w:eastAsia="黑体" w:cs="黑体"/>
          <w:sz w:val="32"/>
          <w:szCs w:val="32"/>
        </w:rPr>
      </w:pPr>
    </w:p>
    <w:p>
      <w:pPr>
        <w:spacing w:line="56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六、未经批准擅自取水或未依照批准的取水许可规定条件取水的；</w:t>
      </w:r>
    </w:p>
    <w:p>
      <w:pPr>
        <w:spacing w:line="56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《中华人民共和国水法》第六十九条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有下列行为之一的，由县级以上人民政府水行政主管部门或者流域管理机构依据职权，责令停止违法行为，限期采取补救措施，处二万元以上十万元以下的罚款；情节严重的，吊销其取水许可证：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（一）未经批准擅自取水的；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（二）未依照批准的取水许可规定条件取水的；</w:t>
      </w:r>
    </w:p>
    <w:p>
      <w:pPr>
        <w:spacing w:line="560" w:lineRule="exact"/>
        <w:ind w:firstLine="643" w:firstLineChars="200"/>
        <w:rPr>
          <w:rFonts w:ascii="仿宋" w:hAnsi="仿宋" w:eastAsia="仿宋"/>
          <w:bCs/>
          <w:sz w:val="32"/>
          <w:szCs w:val="32"/>
        </w:rPr>
      </w:pPr>
      <w:r>
        <w:rPr>
          <w:rFonts w:hint="eastAsia" w:ascii="仿宋" w:hAnsi="仿宋" w:eastAsia="仿宋"/>
          <w:b/>
          <w:sz w:val="32"/>
          <w:szCs w:val="32"/>
        </w:rPr>
        <w:t>裁量标准：</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707"/>
        <w:gridCol w:w="4535"/>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9" w:type="dxa"/>
            <w:vAlign w:val="center"/>
          </w:tcPr>
          <w:p>
            <w:pPr>
              <w:spacing w:line="560" w:lineRule="exact"/>
              <w:jc w:val="center"/>
              <w:rPr>
                <w:rFonts w:ascii="仿宋" w:hAnsi="仿宋" w:eastAsia="仿宋"/>
                <w:szCs w:val="21"/>
              </w:rPr>
            </w:pPr>
            <w:r>
              <w:rPr>
                <w:rFonts w:hint="eastAsia" w:ascii="仿宋" w:hAnsi="仿宋" w:eastAsia="仿宋"/>
                <w:szCs w:val="21"/>
              </w:rPr>
              <w:t>事实</w:t>
            </w:r>
          </w:p>
        </w:tc>
        <w:tc>
          <w:tcPr>
            <w:tcW w:w="707" w:type="dxa"/>
            <w:vAlign w:val="center"/>
          </w:tcPr>
          <w:p>
            <w:pPr>
              <w:spacing w:line="560" w:lineRule="exact"/>
              <w:jc w:val="center"/>
              <w:rPr>
                <w:rFonts w:ascii="仿宋" w:hAnsi="仿宋" w:eastAsia="仿宋"/>
                <w:szCs w:val="21"/>
              </w:rPr>
            </w:pPr>
            <w:r>
              <w:rPr>
                <w:rFonts w:hint="eastAsia" w:ascii="仿宋" w:hAnsi="仿宋" w:eastAsia="仿宋"/>
                <w:szCs w:val="21"/>
              </w:rPr>
              <w:t>程度</w:t>
            </w:r>
          </w:p>
        </w:tc>
        <w:tc>
          <w:tcPr>
            <w:tcW w:w="4535" w:type="dxa"/>
            <w:vAlign w:val="center"/>
          </w:tcPr>
          <w:p>
            <w:pPr>
              <w:spacing w:line="560" w:lineRule="exact"/>
              <w:jc w:val="center"/>
              <w:rPr>
                <w:rFonts w:ascii="仿宋" w:hAnsi="仿宋" w:eastAsia="仿宋"/>
                <w:szCs w:val="21"/>
              </w:rPr>
            </w:pPr>
            <w:r>
              <w:rPr>
                <w:rFonts w:hint="eastAsia" w:ascii="仿宋" w:hAnsi="仿宋" w:eastAsia="仿宋"/>
                <w:szCs w:val="21"/>
              </w:rPr>
              <w:t>违法情节</w:t>
            </w:r>
          </w:p>
        </w:tc>
        <w:tc>
          <w:tcPr>
            <w:tcW w:w="1611" w:type="dxa"/>
            <w:vAlign w:val="center"/>
          </w:tcPr>
          <w:p>
            <w:pPr>
              <w:spacing w:line="560" w:lineRule="exact"/>
              <w:jc w:val="center"/>
              <w:rPr>
                <w:rFonts w:ascii="仿宋" w:hAnsi="仿宋" w:eastAsia="仿宋"/>
                <w:szCs w:val="21"/>
              </w:rPr>
            </w:pPr>
            <w:r>
              <w:rPr>
                <w:rFonts w:hint="eastAsia" w:ascii="仿宋" w:hAnsi="仿宋" w:eastAsia="仿宋"/>
                <w:szCs w:val="21"/>
              </w:rPr>
              <w:t>罚款金额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669" w:type="dxa"/>
            <w:vMerge w:val="restart"/>
            <w:vAlign w:val="center"/>
          </w:tcPr>
          <w:p>
            <w:pPr>
              <w:spacing w:line="560" w:lineRule="exact"/>
              <w:rPr>
                <w:rFonts w:ascii="仿宋" w:hAnsi="仿宋" w:eastAsia="仿宋"/>
                <w:szCs w:val="21"/>
              </w:rPr>
            </w:pPr>
            <w:r>
              <w:rPr>
                <w:rFonts w:hint="eastAsia" w:ascii="仿宋" w:hAnsi="仿宋" w:eastAsia="仿宋"/>
                <w:szCs w:val="21"/>
              </w:rPr>
              <w:t>未经批准擅自取水</w:t>
            </w:r>
          </w:p>
        </w:tc>
        <w:tc>
          <w:tcPr>
            <w:tcW w:w="707" w:type="dxa"/>
            <w:vMerge w:val="restart"/>
            <w:vAlign w:val="center"/>
          </w:tcPr>
          <w:p>
            <w:pPr>
              <w:spacing w:line="560" w:lineRule="exact"/>
              <w:jc w:val="center"/>
              <w:rPr>
                <w:rFonts w:ascii="仿宋" w:hAnsi="仿宋" w:eastAsia="仿宋"/>
                <w:szCs w:val="21"/>
              </w:rPr>
            </w:pPr>
            <w:r>
              <w:rPr>
                <w:rFonts w:hint="eastAsia" w:ascii="仿宋" w:hAnsi="仿宋" w:eastAsia="仿宋"/>
                <w:szCs w:val="21"/>
              </w:rPr>
              <w:t>轻微</w:t>
            </w:r>
          </w:p>
        </w:tc>
        <w:tc>
          <w:tcPr>
            <w:tcW w:w="4535" w:type="dxa"/>
            <w:vAlign w:val="center"/>
          </w:tcPr>
          <w:p>
            <w:pPr>
              <w:spacing w:line="560" w:lineRule="exact"/>
              <w:rPr>
                <w:rFonts w:ascii="仿宋" w:hAnsi="仿宋" w:eastAsia="仿宋"/>
                <w:szCs w:val="21"/>
              </w:rPr>
            </w:pPr>
            <w:r>
              <w:rPr>
                <w:rFonts w:hint="eastAsia" w:ascii="仿宋" w:hAnsi="仿宋" w:eastAsia="仿宋"/>
                <w:szCs w:val="21"/>
              </w:rPr>
              <w:t xml:space="preserve">取水时间在一年以下的； </w:t>
            </w:r>
          </w:p>
        </w:tc>
        <w:tc>
          <w:tcPr>
            <w:tcW w:w="1611" w:type="dxa"/>
            <w:vMerge w:val="restart"/>
            <w:vAlign w:val="center"/>
          </w:tcPr>
          <w:p>
            <w:pPr>
              <w:spacing w:line="560" w:lineRule="exact"/>
              <w:jc w:val="center"/>
              <w:rPr>
                <w:rFonts w:ascii="仿宋" w:hAnsi="仿宋" w:eastAsia="仿宋"/>
                <w:szCs w:val="21"/>
              </w:rPr>
            </w:pPr>
            <w:r>
              <w:rPr>
                <w:rFonts w:hint="eastAsia" w:ascii="仿宋" w:hAnsi="仿宋" w:eastAsia="仿宋"/>
                <w:szCs w:val="21"/>
              </w:rPr>
              <w:t>2万元以上6万元以下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669" w:type="dxa"/>
            <w:vMerge w:val="continue"/>
            <w:vAlign w:val="center"/>
          </w:tcPr>
          <w:p>
            <w:pPr>
              <w:spacing w:line="560" w:lineRule="exact"/>
              <w:rPr>
                <w:rFonts w:ascii="仿宋" w:hAnsi="仿宋" w:eastAsia="仿宋"/>
                <w:szCs w:val="21"/>
              </w:rPr>
            </w:pPr>
          </w:p>
        </w:tc>
        <w:tc>
          <w:tcPr>
            <w:tcW w:w="707" w:type="dxa"/>
            <w:vMerge w:val="continue"/>
            <w:vAlign w:val="center"/>
          </w:tcPr>
          <w:p>
            <w:pPr>
              <w:spacing w:line="560" w:lineRule="exact"/>
              <w:jc w:val="center"/>
              <w:rPr>
                <w:rFonts w:ascii="仿宋" w:hAnsi="仿宋" w:eastAsia="仿宋"/>
                <w:szCs w:val="21"/>
              </w:rPr>
            </w:pPr>
          </w:p>
        </w:tc>
        <w:tc>
          <w:tcPr>
            <w:tcW w:w="4535" w:type="dxa"/>
            <w:vAlign w:val="center"/>
          </w:tcPr>
          <w:p>
            <w:pPr>
              <w:spacing w:line="560" w:lineRule="exact"/>
              <w:rPr>
                <w:rFonts w:ascii="仿宋" w:hAnsi="仿宋" w:eastAsia="仿宋"/>
                <w:szCs w:val="21"/>
              </w:rPr>
            </w:pPr>
            <w:r>
              <w:rPr>
                <w:rFonts w:hint="eastAsia" w:ascii="仿宋" w:hAnsi="仿宋" w:eastAsia="仿宋"/>
                <w:szCs w:val="21"/>
              </w:rPr>
              <w:t>水井数量为一口的；</w:t>
            </w:r>
          </w:p>
        </w:tc>
        <w:tc>
          <w:tcPr>
            <w:tcW w:w="1611" w:type="dxa"/>
            <w:vMerge w:val="continue"/>
            <w:vAlign w:val="center"/>
          </w:tcPr>
          <w:p>
            <w:pPr>
              <w:spacing w:line="5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669" w:type="dxa"/>
            <w:vMerge w:val="continue"/>
            <w:vAlign w:val="center"/>
          </w:tcPr>
          <w:p>
            <w:pPr>
              <w:spacing w:line="560" w:lineRule="exact"/>
              <w:jc w:val="center"/>
              <w:rPr>
                <w:rFonts w:ascii="仿宋" w:hAnsi="仿宋" w:eastAsia="仿宋"/>
                <w:szCs w:val="21"/>
              </w:rPr>
            </w:pPr>
          </w:p>
        </w:tc>
        <w:tc>
          <w:tcPr>
            <w:tcW w:w="707" w:type="dxa"/>
            <w:vMerge w:val="continue"/>
            <w:vAlign w:val="center"/>
          </w:tcPr>
          <w:p>
            <w:pPr>
              <w:spacing w:line="560" w:lineRule="exact"/>
              <w:jc w:val="center"/>
              <w:rPr>
                <w:rFonts w:ascii="仿宋" w:hAnsi="仿宋" w:eastAsia="仿宋"/>
                <w:szCs w:val="21"/>
              </w:rPr>
            </w:pPr>
          </w:p>
        </w:tc>
        <w:tc>
          <w:tcPr>
            <w:tcW w:w="4535" w:type="dxa"/>
            <w:vAlign w:val="center"/>
          </w:tcPr>
          <w:p>
            <w:pPr>
              <w:spacing w:line="560" w:lineRule="exact"/>
              <w:rPr>
                <w:rFonts w:ascii="仿宋" w:hAnsi="仿宋" w:eastAsia="仿宋"/>
                <w:szCs w:val="21"/>
              </w:rPr>
            </w:pPr>
            <w:r>
              <w:rPr>
                <w:rFonts w:hint="eastAsia" w:ascii="仿宋" w:hAnsi="仿宋" w:eastAsia="仿宋"/>
                <w:szCs w:val="21"/>
              </w:rPr>
              <w:t>取水管管径合计50毫米以下的；</w:t>
            </w:r>
          </w:p>
        </w:tc>
        <w:tc>
          <w:tcPr>
            <w:tcW w:w="1611" w:type="dxa"/>
            <w:vMerge w:val="continue"/>
            <w:vAlign w:val="center"/>
          </w:tcPr>
          <w:p>
            <w:pPr>
              <w:spacing w:line="5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669" w:type="dxa"/>
            <w:vMerge w:val="continue"/>
            <w:vAlign w:val="center"/>
          </w:tcPr>
          <w:p>
            <w:pPr>
              <w:spacing w:line="560" w:lineRule="exact"/>
              <w:jc w:val="center"/>
              <w:rPr>
                <w:rFonts w:ascii="仿宋" w:hAnsi="仿宋" w:eastAsia="仿宋"/>
                <w:szCs w:val="21"/>
              </w:rPr>
            </w:pPr>
          </w:p>
        </w:tc>
        <w:tc>
          <w:tcPr>
            <w:tcW w:w="707" w:type="dxa"/>
            <w:vMerge w:val="continue"/>
            <w:vAlign w:val="center"/>
          </w:tcPr>
          <w:p>
            <w:pPr>
              <w:spacing w:line="560" w:lineRule="exact"/>
              <w:jc w:val="center"/>
              <w:rPr>
                <w:rFonts w:ascii="仿宋" w:hAnsi="仿宋" w:eastAsia="仿宋"/>
                <w:szCs w:val="21"/>
              </w:rPr>
            </w:pPr>
          </w:p>
        </w:tc>
        <w:tc>
          <w:tcPr>
            <w:tcW w:w="4535" w:type="dxa"/>
            <w:vAlign w:val="center"/>
          </w:tcPr>
          <w:p>
            <w:pPr>
              <w:spacing w:line="560" w:lineRule="exact"/>
              <w:rPr>
                <w:rFonts w:ascii="仿宋" w:hAnsi="仿宋" w:eastAsia="仿宋"/>
                <w:szCs w:val="21"/>
              </w:rPr>
            </w:pPr>
            <w:r>
              <w:rPr>
                <w:rFonts w:hint="eastAsia" w:ascii="仿宋" w:hAnsi="仿宋" w:eastAsia="仿宋"/>
                <w:szCs w:val="21"/>
              </w:rPr>
              <w:t>限期内采取措施整改；</w:t>
            </w:r>
          </w:p>
        </w:tc>
        <w:tc>
          <w:tcPr>
            <w:tcW w:w="1611" w:type="dxa"/>
            <w:vMerge w:val="continue"/>
            <w:vAlign w:val="center"/>
          </w:tcPr>
          <w:p>
            <w:pPr>
              <w:spacing w:line="5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669" w:type="dxa"/>
            <w:vMerge w:val="continue"/>
            <w:vAlign w:val="center"/>
          </w:tcPr>
          <w:p>
            <w:pPr>
              <w:spacing w:line="560" w:lineRule="exact"/>
              <w:jc w:val="center"/>
              <w:rPr>
                <w:rFonts w:ascii="仿宋" w:hAnsi="仿宋" w:eastAsia="仿宋"/>
                <w:szCs w:val="21"/>
              </w:rPr>
            </w:pPr>
          </w:p>
        </w:tc>
        <w:tc>
          <w:tcPr>
            <w:tcW w:w="707" w:type="dxa"/>
            <w:vMerge w:val="restart"/>
            <w:vAlign w:val="center"/>
          </w:tcPr>
          <w:p>
            <w:pPr>
              <w:spacing w:line="560" w:lineRule="exact"/>
              <w:jc w:val="center"/>
              <w:rPr>
                <w:rFonts w:ascii="仿宋" w:hAnsi="仿宋" w:eastAsia="仿宋"/>
                <w:szCs w:val="21"/>
              </w:rPr>
            </w:pPr>
            <w:r>
              <w:rPr>
                <w:rFonts w:hint="eastAsia" w:ascii="仿宋" w:hAnsi="仿宋" w:eastAsia="仿宋"/>
                <w:szCs w:val="21"/>
              </w:rPr>
              <w:t>一般</w:t>
            </w:r>
          </w:p>
        </w:tc>
        <w:tc>
          <w:tcPr>
            <w:tcW w:w="4535" w:type="dxa"/>
            <w:vAlign w:val="center"/>
          </w:tcPr>
          <w:p>
            <w:pPr>
              <w:spacing w:line="560" w:lineRule="exact"/>
              <w:rPr>
                <w:rFonts w:ascii="仿宋" w:hAnsi="仿宋" w:eastAsia="仿宋"/>
                <w:szCs w:val="21"/>
              </w:rPr>
            </w:pPr>
            <w:r>
              <w:rPr>
                <w:rFonts w:hint="eastAsia" w:ascii="仿宋" w:hAnsi="仿宋" w:eastAsia="仿宋"/>
                <w:szCs w:val="21"/>
              </w:rPr>
              <w:t>取水时间在一年（含本数）以上2年以下的；</w:t>
            </w:r>
          </w:p>
        </w:tc>
        <w:tc>
          <w:tcPr>
            <w:tcW w:w="1611" w:type="dxa"/>
            <w:vMerge w:val="restart"/>
            <w:vAlign w:val="center"/>
          </w:tcPr>
          <w:p>
            <w:pPr>
              <w:spacing w:line="560" w:lineRule="exact"/>
              <w:jc w:val="center"/>
              <w:rPr>
                <w:rFonts w:ascii="仿宋" w:hAnsi="仿宋" w:eastAsia="仿宋"/>
                <w:szCs w:val="21"/>
              </w:rPr>
            </w:pPr>
            <w:r>
              <w:rPr>
                <w:rFonts w:hint="eastAsia" w:ascii="仿宋" w:hAnsi="仿宋" w:eastAsia="仿宋"/>
                <w:szCs w:val="21"/>
              </w:rPr>
              <w:t>6万元以上8万元以下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669" w:type="dxa"/>
            <w:vMerge w:val="continue"/>
            <w:vAlign w:val="center"/>
          </w:tcPr>
          <w:p>
            <w:pPr>
              <w:spacing w:line="560" w:lineRule="exact"/>
              <w:jc w:val="center"/>
              <w:rPr>
                <w:rFonts w:ascii="仿宋" w:hAnsi="仿宋" w:eastAsia="仿宋"/>
                <w:szCs w:val="21"/>
              </w:rPr>
            </w:pPr>
          </w:p>
        </w:tc>
        <w:tc>
          <w:tcPr>
            <w:tcW w:w="707" w:type="dxa"/>
            <w:vMerge w:val="continue"/>
            <w:vAlign w:val="center"/>
          </w:tcPr>
          <w:p>
            <w:pPr>
              <w:spacing w:line="560" w:lineRule="exact"/>
              <w:jc w:val="center"/>
              <w:rPr>
                <w:rFonts w:ascii="仿宋" w:hAnsi="仿宋" w:eastAsia="仿宋"/>
                <w:szCs w:val="21"/>
              </w:rPr>
            </w:pPr>
          </w:p>
        </w:tc>
        <w:tc>
          <w:tcPr>
            <w:tcW w:w="4535" w:type="dxa"/>
            <w:vAlign w:val="center"/>
          </w:tcPr>
          <w:p>
            <w:pPr>
              <w:spacing w:line="560" w:lineRule="exact"/>
              <w:rPr>
                <w:rFonts w:ascii="仿宋" w:hAnsi="仿宋" w:eastAsia="仿宋"/>
                <w:szCs w:val="21"/>
              </w:rPr>
            </w:pPr>
            <w:r>
              <w:rPr>
                <w:rFonts w:hint="eastAsia" w:ascii="仿宋" w:hAnsi="仿宋" w:eastAsia="仿宋"/>
                <w:szCs w:val="21"/>
              </w:rPr>
              <w:t>水井数量为两口或三口的；</w:t>
            </w:r>
          </w:p>
        </w:tc>
        <w:tc>
          <w:tcPr>
            <w:tcW w:w="1611" w:type="dxa"/>
            <w:vMerge w:val="continue"/>
            <w:vAlign w:val="center"/>
          </w:tcPr>
          <w:p>
            <w:pPr>
              <w:spacing w:line="5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669" w:type="dxa"/>
            <w:vMerge w:val="continue"/>
            <w:vAlign w:val="center"/>
          </w:tcPr>
          <w:p>
            <w:pPr>
              <w:spacing w:line="560" w:lineRule="exact"/>
              <w:jc w:val="center"/>
              <w:rPr>
                <w:rFonts w:ascii="仿宋" w:hAnsi="仿宋" w:eastAsia="仿宋"/>
                <w:szCs w:val="21"/>
              </w:rPr>
            </w:pPr>
          </w:p>
        </w:tc>
        <w:tc>
          <w:tcPr>
            <w:tcW w:w="707" w:type="dxa"/>
            <w:vMerge w:val="continue"/>
            <w:vAlign w:val="center"/>
          </w:tcPr>
          <w:p>
            <w:pPr>
              <w:spacing w:line="560" w:lineRule="exact"/>
              <w:jc w:val="center"/>
              <w:rPr>
                <w:rFonts w:ascii="仿宋" w:hAnsi="仿宋" w:eastAsia="仿宋"/>
                <w:szCs w:val="21"/>
              </w:rPr>
            </w:pPr>
          </w:p>
        </w:tc>
        <w:tc>
          <w:tcPr>
            <w:tcW w:w="4535" w:type="dxa"/>
            <w:vAlign w:val="center"/>
          </w:tcPr>
          <w:p>
            <w:pPr>
              <w:spacing w:line="560" w:lineRule="exact"/>
              <w:rPr>
                <w:rFonts w:ascii="仿宋" w:hAnsi="仿宋" w:eastAsia="仿宋"/>
                <w:szCs w:val="21"/>
              </w:rPr>
            </w:pPr>
            <w:r>
              <w:rPr>
                <w:rFonts w:hint="eastAsia" w:ascii="仿宋" w:hAnsi="仿宋" w:eastAsia="仿宋"/>
                <w:szCs w:val="21"/>
              </w:rPr>
              <w:t>取水管管径合计在50毫米（含本数）以上100毫米以下的；</w:t>
            </w:r>
          </w:p>
        </w:tc>
        <w:tc>
          <w:tcPr>
            <w:tcW w:w="1611" w:type="dxa"/>
            <w:vMerge w:val="continue"/>
            <w:vAlign w:val="center"/>
          </w:tcPr>
          <w:p>
            <w:pPr>
              <w:spacing w:line="5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669" w:type="dxa"/>
            <w:vMerge w:val="continue"/>
            <w:vAlign w:val="center"/>
          </w:tcPr>
          <w:p>
            <w:pPr>
              <w:spacing w:line="560" w:lineRule="exact"/>
              <w:jc w:val="center"/>
              <w:rPr>
                <w:rFonts w:ascii="仿宋" w:hAnsi="仿宋" w:eastAsia="仿宋"/>
                <w:szCs w:val="21"/>
              </w:rPr>
            </w:pPr>
          </w:p>
        </w:tc>
        <w:tc>
          <w:tcPr>
            <w:tcW w:w="707" w:type="dxa"/>
            <w:vMerge w:val="continue"/>
            <w:vAlign w:val="center"/>
          </w:tcPr>
          <w:p>
            <w:pPr>
              <w:spacing w:line="560" w:lineRule="exact"/>
              <w:jc w:val="center"/>
              <w:rPr>
                <w:rFonts w:ascii="仿宋" w:hAnsi="仿宋" w:eastAsia="仿宋"/>
                <w:szCs w:val="21"/>
              </w:rPr>
            </w:pPr>
          </w:p>
        </w:tc>
        <w:tc>
          <w:tcPr>
            <w:tcW w:w="4535" w:type="dxa"/>
            <w:vAlign w:val="center"/>
          </w:tcPr>
          <w:p>
            <w:pPr>
              <w:spacing w:line="560" w:lineRule="exact"/>
              <w:rPr>
                <w:rFonts w:ascii="仿宋" w:hAnsi="仿宋" w:eastAsia="仿宋"/>
                <w:szCs w:val="21"/>
              </w:rPr>
            </w:pPr>
            <w:r>
              <w:rPr>
                <w:rFonts w:hint="eastAsia" w:ascii="仿宋" w:hAnsi="仿宋" w:eastAsia="仿宋"/>
                <w:szCs w:val="21"/>
              </w:rPr>
              <w:t>限期内未采取措施整改或造成一定社会影响的；</w:t>
            </w:r>
          </w:p>
        </w:tc>
        <w:tc>
          <w:tcPr>
            <w:tcW w:w="1611" w:type="dxa"/>
            <w:vMerge w:val="continue"/>
            <w:vAlign w:val="center"/>
          </w:tcPr>
          <w:p>
            <w:pPr>
              <w:spacing w:line="5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669" w:type="dxa"/>
            <w:vMerge w:val="continue"/>
            <w:vAlign w:val="center"/>
          </w:tcPr>
          <w:p>
            <w:pPr>
              <w:spacing w:line="560" w:lineRule="exact"/>
              <w:jc w:val="center"/>
              <w:rPr>
                <w:rFonts w:ascii="仿宋" w:hAnsi="仿宋" w:eastAsia="仿宋"/>
                <w:szCs w:val="21"/>
              </w:rPr>
            </w:pPr>
          </w:p>
        </w:tc>
        <w:tc>
          <w:tcPr>
            <w:tcW w:w="707" w:type="dxa"/>
            <w:vMerge w:val="restart"/>
            <w:vAlign w:val="center"/>
          </w:tcPr>
          <w:p>
            <w:pPr>
              <w:spacing w:line="560" w:lineRule="exact"/>
              <w:jc w:val="center"/>
              <w:rPr>
                <w:rFonts w:ascii="仿宋" w:hAnsi="仿宋" w:eastAsia="仿宋"/>
                <w:szCs w:val="21"/>
              </w:rPr>
            </w:pPr>
            <w:r>
              <w:rPr>
                <w:rFonts w:hint="eastAsia" w:ascii="仿宋" w:hAnsi="仿宋" w:eastAsia="仿宋"/>
                <w:szCs w:val="21"/>
              </w:rPr>
              <w:t>严重</w:t>
            </w:r>
          </w:p>
        </w:tc>
        <w:tc>
          <w:tcPr>
            <w:tcW w:w="4535" w:type="dxa"/>
            <w:vAlign w:val="center"/>
          </w:tcPr>
          <w:p>
            <w:pPr>
              <w:spacing w:line="560" w:lineRule="exact"/>
              <w:rPr>
                <w:rFonts w:ascii="仿宋" w:hAnsi="仿宋" w:eastAsia="仿宋"/>
                <w:szCs w:val="21"/>
              </w:rPr>
            </w:pPr>
            <w:r>
              <w:rPr>
                <w:rFonts w:hint="eastAsia" w:ascii="仿宋" w:hAnsi="仿宋" w:eastAsia="仿宋"/>
                <w:szCs w:val="21"/>
              </w:rPr>
              <w:t>取水时间在2年（含本数）以上的；</w:t>
            </w:r>
          </w:p>
        </w:tc>
        <w:tc>
          <w:tcPr>
            <w:tcW w:w="1611" w:type="dxa"/>
            <w:vMerge w:val="restart"/>
            <w:vAlign w:val="center"/>
          </w:tcPr>
          <w:p>
            <w:pPr>
              <w:spacing w:line="560" w:lineRule="exact"/>
              <w:jc w:val="center"/>
              <w:rPr>
                <w:rFonts w:ascii="仿宋" w:hAnsi="仿宋" w:eastAsia="仿宋"/>
                <w:szCs w:val="21"/>
              </w:rPr>
            </w:pPr>
            <w:r>
              <w:rPr>
                <w:rFonts w:hint="eastAsia" w:ascii="仿宋" w:hAnsi="仿宋" w:eastAsia="仿宋"/>
                <w:szCs w:val="21"/>
              </w:rPr>
              <w:t>8万元以上10万元以下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669" w:type="dxa"/>
            <w:vMerge w:val="continue"/>
            <w:vAlign w:val="center"/>
          </w:tcPr>
          <w:p>
            <w:pPr>
              <w:spacing w:line="560" w:lineRule="exact"/>
              <w:jc w:val="center"/>
              <w:rPr>
                <w:rFonts w:ascii="仿宋" w:hAnsi="仿宋" w:eastAsia="仿宋"/>
                <w:szCs w:val="21"/>
              </w:rPr>
            </w:pPr>
          </w:p>
        </w:tc>
        <w:tc>
          <w:tcPr>
            <w:tcW w:w="707" w:type="dxa"/>
            <w:vMerge w:val="continue"/>
            <w:vAlign w:val="center"/>
          </w:tcPr>
          <w:p>
            <w:pPr>
              <w:spacing w:line="560" w:lineRule="exact"/>
              <w:jc w:val="center"/>
              <w:rPr>
                <w:rFonts w:ascii="仿宋" w:hAnsi="仿宋" w:eastAsia="仿宋"/>
                <w:szCs w:val="21"/>
              </w:rPr>
            </w:pPr>
          </w:p>
        </w:tc>
        <w:tc>
          <w:tcPr>
            <w:tcW w:w="4535" w:type="dxa"/>
            <w:vAlign w:val="center"/>
          </w:tcPr>
          <w:p>
            <w:pPr>
              <w:spacing w:line="560" w:lineRule="exact"/>
              <w:rPr>
                <w:rFonts w:ascii="仿宋" w:hAnsi="仿宋" w:eastAsia="仿宋"/>
                <w:szCs w:val="21"/>
              </w:rPr>
            </w:pPr>
            <w:r>
              <w:rPr>
                <w:rFonts w:hint="eastAsia" w:ascii="仿宋" w:hAnsi="仿宋" w:eastAsia="仿宋"/>
                <w:szCs w:val="21"/>
              </w:rPr>
              <w:t>水井数量超过三口的；</w:t>
            </w:r>
          </w:p>
        </w:tc>
        <w:tc>
          <w:tcPr>
            <w:tcW w:w="1611" w:type="dxa"/>
            <w:vMerge w:val="continue"/>
            <w:vAlign w:val="center"/>
          </w:tcPr>
          <w:p>
            <w:pPr>
              <w:spacing w:line="56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1669" w:type="dxa"/>
            <w:vMerge w:val="continue"/>
            <w:vAlign w:val="center"/>
          </w:tcPr>
          <w:p>
            <w:pPr>
              <w:spacing w:line="560" w:lineRule="exact"/>
              <w:jc w:val="center"/>
              <w:rPr>
                <w:rFonts w:ascii="仿宋" w:hAnsi="仿宋" w:eastAsia="仿宋"/>
                <w:szCs w:val="21"/>
              </w:rPr>
            </w:pPr>
          </w:p>
        </w:tc>
        <w:tc>
          <w:tcPr>
            <w:tcW w:w="707" w:type="dxa"/>
            <w:vMerge w:val="continue"/>
            <w:vAlign w:val="center"/>
          </w:tcPr>
          <w:p>
            <w:pPr>
              <w:spacing w:line="560" w:lineRule="exact"/>
              <w:jc w:val="center"/>
              <w:rPr>
                <w:rFonts w:ascii="仿宋" w:hAnsi="仿宋" w:eastAsia="仿宋"/>
                <w:szCs w:val="21"/>
              </w:rPr>
            </w:pPr>
          </w:p>
        </w:tc>
        <w:tc>
          <w:tcPr>
            <w:tcW w:w="4535" w:type="dxa"/>
            <w:vAlign w:val="center"/>
          </w:tcPr>
          <w:p>
            <w:pPr>
              <w:spacing w:line="560" w:lineRule="exact"/>
              <w:rPr>
                <w:rFonts w:ascii="仿宋" w:hAnsi="仿宋" w:eastAsia="仿宋"/>
                <w:szCs w:val="21"/>
              </w:rPr>
            </w:pPr>
            <w:r>
              <w:rPr>
                <w:rFonts w:hint="eastAsia" w:ascii="仿宋" w:hAnsi="仿宋" w:eastAsia="仿宋"/>
                <w:szCs w:val="21"/>
              </w:rPr>
              <w:t>取水管管径合计在100毫米（含本数）以上的；</w:t>
            </w:r>
          </w:p>
        </w:tc>
        <w:tc>
          <w:tcPr>
            <w:tcW w:w="1611" w:type="dxa"/>
            <w:vMerge w:val="continue"/>
            <w:vAlign w:val="center"/>
          </w:tcPr>
          <w:p>
            <w:pPr>
              <w:spacing w:line="56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1669" w:type="dxa"/>
            <w:vMerge w:val="continue"/>
            <w:vAlign w:val="center"/>
          </w:tcPr>
          <w:p>
            <w:pPr>
              <w:spacing w:line="560" w:lineRule="exact"/>
              <w:jc w:val="center"/>
              <w:rPr>
                <w:rFonts w:ascii="仿宋" w:hAnsi="仿宋" w:eastAsia="仿宋"/>
                <w:szCs w:val="21"/>
              </w:rPr>
            </w:pPr>
          </w:p>
        </w:tc>
        <w:tc>
          <w:tcPr>
            <w:tcW w:w="707" w:type="dxa"/>
            <w:vMerge w:val="continue"/>
            <w:vAlign w:val="center"/>
          </w:tcPr>
          <w:p>
            <w:pPr>
              <w:spacing w:line="560" w:lineRule="exact"/>
              <w:jc w:val="center"/>
              <w:rPr>
                <w:rFonts w:ascii="仿宋" w:hAnsi="仿宋" w:eastAsia="仿宋"/>
                <w:szCs w:val="21"/>
              </w:rPr>
            </w:pPr>
          </w:p>
        </w:tc>
        <w:tc>
          <w:tcPr>
            <w:tcW w:w="4535" w:type="dxa"/>
            <w:vAlign w:val="center"/>
          </w:tcPr>
          <w:p>
            <w:pPr>
              <w:spacing w:line="560" w:lineRule="exact"/>
              <w:rPr>
                <w:rFonts w:ascii="仿宋" w:hAnsi="仿宋" w:eastAsia="仿宋"/>
                <w:szCs w:val="21"/>
              </w:rPr>
            </w:pPr>
            <w:r>
              <w:rPr>
                <w:rFonts w:hint="eastAsia" w:ascii="仿宋" w:hAnsi="仿宋" w:eastAsia="仿宋"/>
                <w:szCs w:val="21"/>
              </w:rPr>
              <w:t>造成较大社会影响或有其他严重情形的；</w:t>
            </w:r>
          </w:p>
        </w:tc>
        <w:tc>
          <w:tcPr>
            <w:tcW w:w="1611" w:type="dxa"/>
            <w:vMerge w:val="continue"/>
            <w:vAlign w:val="center"/>
          </w:tcPr>
          <w:p>
            <w:pPr>
              <w:spacing w:line="560" w:lineRule="exact"/>
              <w:rPr>
                <w:rFonts w:ascii="仿宋" w:hAnsi="仿宋" w:eastAsia="仿宋"/>
                <w:szCs w:val="21"/>
              </w:rPr>
            </w:pPr>
          </w:p>
        </w:tc>
      </w:tr>
    </w:tbl>
    <w:p>
      <w:pPr>
        <w:spacing w:line="560" w:lineRule="exact"/>
        <w:ind w:firstLine="394" w:firstLineChars="196"/>
        <w:rPr>
          <w:rFonts w:ascii="仿宋" w:hAnsi="仿宋" w:eastAsia="仿宋"/>
          <w:b/>
          <w:sz w:val="20"/>
          <w:szCs w:val="21"/>
        </w:rPr>
      </w:pPr>
      <w:r>
        <w:rPr>
          <w:rFonts w:hint="eastAsia" w:ascii="仿宋" w:hAnsi="仿宋" w:eastAsia="仿宋"/>
          <w:b/>
          <w:sz w:val="20"/>
          <w:szCs w:val="21"/>
        </w:rPr>
        <w:t>注：</w:t>
      </w:r>
    </w:p>
    <w:p>
      <w:pPr>
        <w:pStyle w:val="8"/>
        <w:numPr>
          <w:ilvl w:val="0"/>
          <w:numId w:val="2"/>
        </w:numPr>
        <w:spacing w:line="560" w:lineRule="exact"/>
        <w:ind w:firstLineChars="0"/>
        <w:rPr>
          <w:rFonts w:ascii="仿宋" w:hAnsi="仿宋" w:eastAsia="仿宋"/>
          <w:sz w:val="20"/>
          <w:szCs w:val="21"/>
        </w:rPr>
      </w:pPr>
      <w:r>
        <w:rPr>
          <w:rFonts w:hint="eastAsia" w:ascii="仿宋" w:hAnsi="仿宋" w:eastAsia="仿宋"/>
          <w:sz w:val="20"/>
          <w:szCs w:val="21"/>
        </w:rPr>
        <w:t>以上每一违法程度所对应的多种违法情节，只需满足其中之一即可；</w:t>
      </w:r>
    </w:p>
    <w:p>
      <w:pPr>
        <w:spacing w:line="560" w:lineRule="exact"/>
        <w:rPr>
          <w:rFonts w:ascii="仿宋" w:hAnsi="仿宋" w:eastAsia="仿宋"/>
          <w:sz w:val="20"/>
          <w:szCs w:val="21"/>
        </w:rPr>
      </w:pPr>
      <w:r>
        <w:rPr>
          <w:rFonts w:hint="eastAsia" w:ascii="仿宋" w:hAnsi="仿宋" w:eastAsia="仿宋"/>
          <w:sz w:val="20"/>
          <w:szCs w:val="21"/>
        </w:rPr>
        <w:t>②“造成较大社会影响”是指：造成较大的安全事故、群体性事件或经市级及以上新闻媒体报道造成广泛社会影响的。</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707"/>
        <w:gridCol w:w="4535"/>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9" w:type="dxa"/>
            <w:vAlign w:val="center"/>
          </w:tcPr>
          <w:p>
            <w:pPr>
              <w:spacing w:line="560" w:lineRule="exact"/>
              <w:jc w:val="center"/>
              <w:rPr>
                <w:rFonts w:ascii="仿宋" w:hAnsi="仿宋" w:eastAsia="仿宋"/>
                <w:szCs w:val="21"/>
              </w:rPr>
            </w:pPr>
            <w:r>
              <w:rPr>
                <w:rFonts w:hint="eastAsia" w:ascii="仿宋" w:hAnsi="仿宋" w:eastAsia="仿宋"/>
                <w:szCs w:val="21"/>
              </w:rPr>
              <w:t>事实</w:t>
            </w:r>
          </w:p>
        </w:tc>
        <w:tc>
          <w:tcPr>
            <w:tcW w:w="707" w:type="dxa"/>
            <w:vAlign w:val="center"/>
          </w:tcPr>
          <w:p>
            <w:pPr>
              <w:spacing w:line="560" w:lineRule="exact"/>
              <w:jc w:val="center"/>
              <w:rPr>
                <w:rFonts w:ascii="仿宋" w:hAnsi="仿宋" w:eastAsia="仿宋"/>
                <w:szCs w:val="21"/>
              </w:rPr>
            </w:pPr>
            <w:r>
              <w:rPr>
                <w:rFonts w:hint="eastAsia" w:ascii="仿宋" w:hAnsi="仿宋" w:eastAsia="仿宋"/>
                <w:szCs w:val="21"/>
              </w:rPr>
              <w:t>程度</w:t>
            </w:r>
          </w:p>
        </w:tc>
        <w:tc>
          <w:tcPr>
            <w:tcW w:w="4535" w:type="dxa"/>
            <w:vAlign w:val="center"/>
          </w:tcPr>
          <w:p>
            <w:pPr>
              <w:spacing w:line="560" w:lineRule="exact"/>
              <w:jc w:val="center"/>
              <w:rPr>
                <w:rFonts w:ascii="仿宋" w:hAnsi="仿宋" w:eastAsia="仿宋"/>
                <w:szCs w:val="21"/>
              </w:rPr>
            </w:pPr>
            <w:r>
              <w:rPr>
                <w:rFonts w:hint="eastAsia" w:ascii="仿宋" w:hAnsi="仿宋" w:eastAsia="仿宋"/>
                <w:szCs w:val="21"/>
              </w:rPr>
              <w:t>违法情节</w:t>
            </w:r>
          </w:p>
        </w:tc>
        <w:tc>
          <w:tcPr>
            <w:tcW w:w="1611" w:type="dxa"/>
            <w:vAlign w:val="center"/>
          </w:tcPr>
          <w:p>
            <w:pPr>
              <w:spacing w:line="560" w:lineRule="exact"/>
              <w:jc w:val="center"/>
              <w:rPr>
                <w:rFonts w:ascii="仿宋" w:hAnsi="仿宋" w:eastAsia="仿宋"/>
                <w:szCs w:val="21"/>
              </w:rPr>
            </w:pPr>
            <w:r>
              <w:rPr>
                <w:rFonts w:hint="eastAsia" w:ascii="仿宋" w:hAnsi="仿宋" w:eastAsia="仿宋"/>
                <w:szCs w:val="21"/>
              </w:rPr>
              <w:t>罚款金额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669" w:type="dxa"/>
            <w:vMerge w:val="restart"/>
            <w:vAlign w:val="center"/>
          </w:tcPr>
          <w:p>
            <w:pPr>
              <w:spacing w:line="560" w:lineRule="exact"/>
              <w:rPr>
                <w:rFonts w:ascii="仿宋" w:hAnsi="仿宋" w:eastAsia="仿宋"/>
                <w:szCs w:val="21"/>
              </w:rPr>
            </w:pPr>
            <w:r>
              <w:rPr>
                <w:rFonts w:hint="eastAsia" w:ascii="仿宋" w:hAnsi="仿宋" w:eastAsia="仿宋"/>
                <w:szCs w:val="21"/>
              </w:rPr>
              <w:t>未依照批准的取水许可规定条件取水</w:t>
            </w:r>
          </w:p>
        </w:tc>
        <w:tc>
          <w:tcPr>
            <w:tcW w:w="707" w:type="dxa"/>
            <w:vAlign w:val="center"/>
          </w:tcPr>
          <w:p>
            <w:pPr>
              <w:spacing w:line="560" w:lineRule="exact"/>
              <w:jc w:val="center"/>
              <w:rPr>
                <w:rFonts w:ascii="仿宋" w:hAnsi="仿宋" w:eastAsia="仿宋"/>
                <w:szCs w:val="21"/>
              </w:rPr>
            </w:pPr>
            <w:r>
              <w:rPr>
                <w:rFonts w:hint="eastAsia" w:ascii="仿宋" w:hAnsi="仿宋" w:eastAsia="仿宋"/>
                <w:szCs w:val="21"/>
              </w:rPr>
              <w:t>轻微</w:t>
            </w:r>
          </w:p>
        </w:tc>
        <w:tc>
          <w:tcPr>
            <w:tcW w:w="4535" w:type="dxa"/>
            <w:vAlign w:val="center"/>
          </w:tcPr>
          <w:p>
            <w:pPr>
              <w:spacing w:line="560" w:lineRule="exact"/>
              <w:rPr>
                <w:rFonts w:ascii="仿宋" w:hAnsi="仿宋" w:eastAsia="仿宋"/>
                <w:szCs w:val="21"/>
              </w:rPr>
            </w:pPr>
            <w:r>
              <w:rPr>
                <w:rFonts w:hint="eastAsia" w:ascii="仿宋" w:hAnsi="仿宋" w:eastAsia="仿宋"/>
                <w:szCs w:val="21"/>
              </w:rPr>
              <w:t>限期内采取措施整改的；</w:t>
            </w:r>
          </w:p>
        </w:tc>
        <w:tc>
          <w:tcPr>
            <w:tcW w:w="1611" w:type="dxa"/>
            <w:vAlign w:val="center"/>
          </w:tcPr>
          <w:p>
            <w:pPr>
              <w:spacing w:line="560" w:lineRule="exact"/>
              <w:jc w:val="center"/>
              <w:rPr>
                <w:rFonts w:ascii="仿宋" w:hAnsi="仿宋" w:eastAsia="仿宋"/>
                <w:szCs w:val="21"/>
              </w:rPr>
            </w:pPr>
            <w:r>
              <w:rPr>
                <w:rFonts w:hint="eastAsia" w:ascii="仿宋" w:hAnsi="仿宋" w:eastAsia="仿宋"/>
                <w:szCs w:val="21"/>
              </w:rPr>
              <w:t>2万元以上6万元以下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669" w:type="dxa"/>
            <w:vMerge w:val="continue"/>
            <w:vAlign w:val="center"/>
          </w:tcPr>
          <w:p>
            <w:pPr>
              <w:spacing w:line="560" w:lineRule="exact"/>
              <w:jc w:val="center"/>
              <w:rPr>
                <w:rFonts w:ascii="仿宋" w:hAnsi="仿宋" w:eastAsia="仿宋"/>
                <w:szCs w:val="21"/>
              </w:rPr>
            </w:pPr>
          </w:p>
        </w:tc>
        <w:tc>
          <w:tcPr>
            <w:tcW w:w="707" w:type="dxa"/>
            <w:vAlign w:val="center"/>
          </w:tcPr>
          <w:p>
            <w:pPr>
              <w:spacing w:line="560" w:lineRule="exact"/>
              <w:jc w:val="center"/>
              <w:rPr>
                <w:rFonts w:ascii="仿宋" w:hAnsi="仿宋" w:eastAsia="仿宋"/>
                <w:szCs w:val="21"/>
              </w:rPr>
            </w:pPr>
            <w:r>
              <w:rPr>
                <w:rFonts w:hint="eastAsia" w:ascii="仿宋" w:hAnsi="仿宋" w:eastAsia="仿宋"/>
                <w:szCs w:val="21"/>
              </w:rPr>
              <w:t>一般</w:t>
            </w:r>
          </w:p>
        </w:tc>
        <w:tc>
          <w:tcPr>
            <w:tcW w:w="4535" w:type="dxa"/>
            <w:vAlign w:val="center"/>
          </w:tcPr>
          <w:p>
            <w:pPr>
              <w:spacing w:line="560" w:lineRule="exact"/>
              <w:rPr>
                <w:rFonts w:ascii="仿宋" w:hAnsi="仿宋" w:eastAsia="仿宋"/>
                <w:szCs w:val="21"/>
              </w:rPr>
            </w:pPr>
            <w:r>
              <w:rPr>
                <w:rFonts w:hint="eastAsia" w:ascii="仿宋" w:hAnsi="仿宋" w:eastAsia="仿宋"/>
                <w:szCs w:val="21"/>
              </w:rPr>
              <w:t>限期内未采取措施整改的；</w:t>
            </w:r>
          </w:p>
        </w:tc>
        <w:tc>
          <w:tcPr>
            <w:tcW w:w="1611" w:type="dxa"/>
            <w:vAlign w:val="center"/>
          </w:tcPr>
          <w:p>
            <w:pPr>
              <w:spacing w:line="560" w:lineRule="exact"/>
              <w:jc w:val="center"/>
              <w:rPr>
                <w:rFonts w:ascii="仿宋" w:hAnsi="仿宋" w:eastAsia="仿宋"/>
                <w:szCs w:val="21"/>
              </w:rPr>
            </w:pPr>
            <w:r>
              <w:rPr>
                <w:rFonts w:hint="eastAsia" w:ascii="仿宋" w:hAnsi="仿宋" w:eastAsia="仿宋"/>
                <w:szCs w:val="21"/>
              </w:rPr>
              <w:t>6万元以上8万元以下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669" w:type="dxa"/>
            <w:vMerge w:val="continue"/>
            <w:vAlign w:val="center"/>
          </w:tcPr>
          <w:p>
            <w:pPr>
              <w:spacing w:line="560" w:lineRule="exact"/>
              <w:jc w:val="center"/>
              <w:rPr>
                <w:rFonts w:ascii="仿宋" w:hAnsi="仿宋" w:eastAsia="仿宋"/>
                <w:szCs w:val="21"/>
              </w:rPr>
            </w:pPr>
          </w:p>
        </w:tc>
        <w:tc>
          <w:tcPr>
            <w:tcW w:w="707" w:type="dxa"/>
            <w:vAlign w:val="center"/>
          </w:tcPr>
          <w:p>
            <w:pPr>
              <w:spacing w:line="560" w:lineRule="exact"/>
              <w:jc w:val="center"/>
              <w:rPr>
                <w:rFonts w:ascii="仿宋" w:hAnsi="仿宋" w:eastAsia="仿宋"/>
                <w:szCs w:val="21"/>
              </w:rPr>
            </w:pPr>
            <w:r>
              <w:rPr>
                <w:rFonts w:hint="eastAsia" w:ascii="仿宋" w:hAnsi="仿宋" w:eastAsia="仿宋"/>
                <w:szCs w:val="21"/>
              </w:rPr>
              <w:t>严重</w:t>
            </w:r>
          </w:p>
        </w:tc>
        <w:tc>
          <w:tcPr>
            <w:tcW w:w="4535" w:type="dxa"/>
            <w:vAlign w:val="center"/>
          </w:tcPr>
          <w:p>
            <w:pPr>
              <w:spacing w:line="560" w:lineRule="exact"/>
              <w:rPr>
                <w:rFonts w:ascii="仿宋" w:hAnsi="仿宋" w:eastAsia="仿宋"/>
                <w:szCs w:val="21"/>
              </w:rPr>
            </w:pPr>
            <w:r>
              <w:rPr>
                <w:rFonts w:hint="eastAsia" w:ascii="仿宋" w:hAnsi="仿宋" w:eastAsia="仿宋"/>
                <w:szCs w:val="21"/>
              </w:rPr>
              <w:t>造成较大社会影响或有其他严重情形的；</w:t>
            </w:r>
          </w:p>
        </w:tc>
        <w:tc>
          <w:tcPr>
            <w:tcW w:w="1611" w:type="dxa"/>
            <w:vAlign w:val="center"/>
          </w:tcPr>
          <w:p>
            <w:pPr>
              <w:spacing w:line="560" w:lineRule="exact"/>
              <w:jc w:val="center"/>
              <w:rPr>
                <w:rFonts w:ascii="仿宋" w:hAnsi="仿宋" w:eastAsia="仿宋"/>
                <w:szCs w:val="21"/>
              </w:rPr>
            </w:pPr>
            <w:r>
              <w:rPr>
                <w:rFonts w:hint="eastAsia" w:ascii="仿宋" w:hAnsi="仿宋" w:eastAsia="仿宋"/>
                <w:szCs w:val="21"/>
              </w:rPr>
              <w:t>8万元以上10万元以下</w:t>
            </w:r>
          </w:p>
        </w:tc>
      </w:tr>
    </w:tbl>
    <w:p>
      <w:pPr>
        <w:spacing w:line="560" w:lineRule="exact"/>
        <w:rPr>
          <w:rFonts w:ascii="仿宋" w:hAnsi="仿宋" w:eastAsia="仿宋"/>
          <w:sz w:val="20"/>
          <w:szCs w:val="21"/>
        </w:rPr>
      </w:pPr>
      <w:r>
        <w:rPr>
          <w:rFonts w:hint="eastAsia" w:ascii="仿宋" w:hAnsi="仿宋" w:eastAsia="仿宋"/>
          <w:b/>
          <w:sz w:val="20"/>
          <w:szCs w:val="21"/>
        </w:rPr>
        <w:t>注：</w:t>
      </w:r>
      <w:r>
        <w:rPr>
          <w:rFonts w:hint="eastAsia" w:ascii="仿宋" w:hAnsi="仿宋" w:eastAsia="仿宋"/>
          <w:sz w:val="20"/>
          <w:szCs w:val="21"/>
        </w:rPr>
        <w:t>“造成较大社会影响”是指：造成较大的安全事故、群体性事件或经市级及以上新闻媒体报道造成广泛社会影响的。</w:t>
      </w:r>
    </w:p>
    <w:p>
      <w:pPr>
        <w:spacing w:line="560" w:lineRule="exact"/>
        <w:rPr>
          <w:rFonts w:ascii="仿宋" w:hAnsi="仿宋" w:eastAsia="仿宋"/>
          <w:szCs w:val="21"/>
        </w:rPr>
      </w:pPr>
    </w:p>
    <w:p>
      <w:pPr>
        <w:spacing w:line="56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七、拒不缴纳、拖延缴纳或者拖欠水资源费，经责令限期缴纳，逾期不缴纳；</w:t>
      </w:r>
    </w:p>
    <w:p>
      <w:pPr>
        <w:spacing w:line="56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《中华人民共和国水法》第七十条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拒不缴纳、拖延缴纳或者拖欠水资源费的，由县级以上人民政府水行政主管部门或者流域管理机构依据职权，责令限期缴纳；逾期不缴纳的，从滞纳之日起按日加收滞纳部分千分之二的滞纳金，并处应缴或者补缴水资源费一倍以上五倍以下的罚款。</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裁量标准：</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707"/>
        <w:gridCol w:w="4535"/>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9" w:type="dxa"/>
            <w:vAlign w:val="center"/>
          </w:tcPr>
          <w:p>
            <w:pPr>
              <w:spacing w:line="560" w:lineRule="exact"/>
              <w:jc w:val="center"/>
              <w:rPr>
                <w:rFonts w:ascii="仿宋" w:hAnsi="仿宋" w:eastAsia="仿宋"/>
                <w:szCs w:val="21"/>
              </w:rPr>
            </w:pPr>
            <w:r>
              <w:rPr>
                <w:rFonts w:hint="eastAsia" w:ascii="仿宋" w:hAnsi="仿宋" w:eastAsia="仿宋"/>
                <w:szCs w:val="21"/>
              </w:rPr>
              <w:t>事实</w:t>
            </w:r>
          </w:p>
        </w:tc>
        <w:tc>
          <w:tcPr>
            <w:tcW w:w="707" w:type="dxa"/>
            <w:vAlign w:val="center"/>
          </w:tcPr>
          <w:p>
            <w:pPr>
              <w:spacing w:line="560" w:lineRule="exact"/>
              <w:jc w:val="center"/>
              <w:rPr>
                <w:rFonts w:ascii="仿宋" w:hAnsi="仿宋" w:eastAsia="仿宋"/>
                <w:szCs w:val="21"/>
              </w:rPr>
            </w:pPr>
            <w:r>
              <w:rPr>
                <w:rFonts w:hint="eastAsia" w:ascii="仿宋" w:hAnsi="仿宋" w:eastAsia="仿宋"/>
                <w:szCs w:val="21"/>
              </w:rPr>
              <w:t>程度</w:t>
            </w:r>
          </w:p>
        </w:tc>
        <w:tc>
          <w:tcPr>
            <w:tcW w:w="4535" w:type="dxa"/>
            <w:vAlign w:val="center"/>
          </w:tcPr>
          <w:p>
            <w:pPr>
              <w:spacing w:line="560" w:lineRule="exact"/>
              <w:jc w:val="center"/>
              <w:rPr>
                <w:rFonts w:ascii="仿宋" w:hAnsi="仿宋" w:eastAsia="仿宋"/>
                <w:szCs w:val="21"/>
              </w:rPr>
            </w:pPr>
            <w:r>
              <w:rPr>
                <w:rFonts w:hint="eastAsia" w:ascii="仿宋" w:hAnsi="仿宋" w:eastAsia="仿宋"/>
                <w:szCs w:val="21"/>
              </w:rPr>
              <w:t>违法情节</w:t>
            </w:r>
          </w:p>
        </w:tc>
        <w:tc>
          <w:tcPr>
            <w:tcW w:w="1611" w:type="dxa"/>
            <w:vAlign w:val="center"/>
          </w:tcPr>
          <w:p>
            <w:pPr>
              <w:spacing w:line="560" w:lineRule="exact"/>
              <w:jc w:val="center"/>
              <w:rPr>
                <w:rFonts w:ascii="仿宋" w:hAnsi="仿宋" w:eastAsia="仿宋"/>
                <w:szCs w:val="21"/>
              </w:rPr>
            </w:pPr>
            <w:r>
              <w:rPr>
                <w:rFonts w:hint="eastAsia" w:ascii="仿宋" w:hAnsi="仿宋" w:eastAsia="仿宋"/>
                <w:szCs w:val="21"/>
              </w:rPr>
              <w:t>罚款金额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669" w:type="dxa"/>
            <w:vMerge w:val="restart"/>
            <w:vAlign w:val="center"/>
          </w:tcPr>
          <w:p>
            <w:pPr>
              <w:spacing w:line="560" w:lineRule="exact"/>
              <w:rPr>
                <w:rFonts w:ascii="仿宋" w:hAnsi="仿宋" w:eastAsia="仿宋"/>
                <w:szCs w:val="21"/>
              </w:rPr>
            </w:pPr>
            <w:r>
              <w:rPr>
                <w:rFonts w:hint="eastAsia" w:ascii="仿宋" w:hAnsi="仿宋" w:eastAsia="仿宋"/>
                <w:szCs w:val="21"/>
              </w:rPr>
              <w:t>拒不缴纳、拖延缴纳或者拖欠水资源费，经责令限期缴纳，逾期不缴纳</w:t>
            </w:r>
          </w:p>
        </w:tc>
        <w:tc>
          <w:tcPr>
            <w:tcW w:w="707" w:type="dxa"/>
            <w:vAlign w:val="center"/>
          </w:tcPr>
          <w:p>
            <w:pPr>
              <w:spacing w:line="560" w:lineRule="exact"/>
              <w:jc w:val="center"/>
              <w:rPr>
                <w:rFonts w:ascii="仿宋" w:hAnsi="仿宋" w:eastAsia="仿宋"/>
                <w:szCs w:val="21"/>
              </w:rPr>
            </w:pPr>
            <w:r>
              <w:rPr>
                <w:rFonts w:hint="eastAsia" w:ascii="仿宋" w:hAnsi="仿宋" w:eastAsia="仿宋"/>
                <w:szCs w:val="21"/>
              </w:rPr>
              <w:t>轻微</w:t>
            </w:r>
          </w:p>
        </w:tc>
        <w:tc>
          <w:tcPr>
            <w:tcW w:w="4535" w:type="dxa"/>
            <w:vAlign w:val="center"/>
          </w:tcPr>
          <w:p>
            <w:pPr>
              <w:spacing w:line="560" w:lineRule="exact"/>
              <w:rPr>
                <w:rFonts w:ascii="仿宋" w:hAnsi="仿宋" w:eastAsia="仿宋"/>
                <w:szCs w:val="21"/>
              </w:rPr>
            </w:pPr>
            <w:r>
              <w:rPr>
                <w:rFonts w:hint="eastAsia" w:ascii="仿宋" w:hAnsi="仿宋" w:eastAsia="仿宋"/>
                <w:szCs w:val="21"/>
              </w:rPr>
              <w:t>未缴纳水资源费在一万元以下的；</w:t>
            </w:r>
          </w:p>
        </w:tc>
        <w:tc>
          <w:tcPr>
            <w:tcW w:w="1611" w:type="dxa"/>
            <w:vAlign w:val="center"/>
          </w:tcPr>
          <w:p>
            <w:pPr>
              <w:spacing w:line="560" w:lineRule="exact"/>
              <w:jc w:val="center"/>
              <w:rPr>
                <w:rFonts w:ascii="仿宋" w:hAnsi="仿宋" w:eastAsia="仿宋"/>
                <w:szCs w:val="21"/>
              </w:rPr>
            </w:pPr>
            <w:r>
              <w:rPr>
                <w:rFonts w:hint="eastAsia" w:ascii="仿宋" w:hAnsi="仿宋" w:eastAsia="仿宋"/>
                <w:szCs w:val="21"/>
              </w:rPr>
              <w:t>应缴或者补缴水资源费1倍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1669" w:type="dxa"/>
            <w:vMerge w:val="continue"/>
            <w:vAlign w:val="center"/>
          </w:tcPr>
          <w:p>
            <w:pPr>
              <w:spacing w:line="560" w:lineRule="exact"/>
              <w:jc w:val="center"/>
              <w:rPr>
                <w:rFonts w:ascii="仿宋" w:hAnsi="仿宋" w:eastAsia="仿宋"/>
                <w:szCs w:val="21"/>
              </w:rPr>
            </w:pPr>
          </w:p>
        </w:tc>
        <w:tc>
          <w:tcPr>
            <w:tcW w:w="707" w:type="dxa"/>
            <w:vAlign w:val="center"/>
          </w:tcPr>
          <w:p>
            <w:pPr>
              <w:spacing w:line="560" w:lineRule="exact"/>
              <w:jc w:val="center"/>
              <w:rPr>
                <w:rFonts w:ascii="仿宋" w:hAnsi="仿宋" w:eastAsia="仿宋"/>
                <w:szCs w:val="21"/>
              </w:rPr>
            </w:pPr>
            <w:r>
              <w:rPr>
                <w:rFonts w:hint="eastAsia" w:ascii="仿宋" w:hAnsi="仿宋" w:eastAsia="仿宋"/>
                <w:szCs w:val="21"/>
              </w:rPr>
              <w:t>一般</w:t>
            </w:r>
          </w:p>
        </w:tc>
        <w:tc>
          <w:tcPr>
            <w:tcW w:w="4535" w:type="dxa"/>
            <w:vAlign w:val="center"/>
          </w:tcPr>
          <w:p>
            <w:pPr>
              <w:spacing w:line="560" w:lineRule="exact"/>
              <w:rPr>
                <w:rFonts w:ascii="仿宋" w:hAnsi="仿宋" w:eastAsia="仿宋"/>
                <w:szCs w:val="21"/>
              </w:rPr>
            </w:pPr>
            <w:r>
              <w:rPr>
                <w:rFonts w:hint="eastAsia" w:ascii="仿宋" w:hAnsi="仿宋" w:eastAsia="仿宋"/>
                <w:szCs w:val="21"/>
              </w:rPr>
              <w:t>未缴纳水资源费在一万元（含本数）以上三万元以下的；</w:t>
            </w:r>
          </w:p>
        </w:tc>
        <w:tc>
          <w:tcPr>
            <w:tcW w:w="1611" w:type="dxa"/>
            <w:vAlign w:val="center"/>
          </w:tcPr>
          <w:p>
            <w:pPr>
              <w:spacing w:line="560" w:lineRule="exact"/>
              <w:jc w:val="center"/>
              <w:rPr>
                <w:rFonts w:ascii="仿宋" w:hAnsi="仿宋" w:eastAsia="仿宋"/>
                <w:szCs w:val="21"/>
              </w:rPr>
            </w:pPr>
            <w:r>
              <w:rPr>
                <w:rFonts w:hint="eastAsia" w:ascii="仿宋" w:hAnsi="仿宋" w:eastAsia="仿宋"/>
                <w:szCs w:val="21"/>
              </w:rPr>
              <w:t>应缴或者补缴水资源费3倍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669" w:type="dxa"/>
            <w:vMerge w:val="continue"/>
            <w:vAlign w:val="center"/>
          </w:tcPr>
          <w:p>
            <w:pPr>
              <w:spacing w:line="560" w:lineRule="exact"/>
              <w:jc w:val="center"/>
              <w:rPr>
                <w:rFonts w:ascii="仿宋" w:hAnsi="仿宋" w:eastAsia="仿宋"/>
                <w:szCs w:val="21"/>
              </w:rPr>
            </w:pPr>
          </w:p>
        </w:tc>
        <w:tc>
          <w:tcPr>
            <w:tcW w:w="707" w:type="dxa"/>
            <w:vAlign w:val="center"/>
          </w:tcPr>
          <w:p>
            <w:pPr>
              <w:spacing w:line="560" w:lineRule="exact"/>
              <w:jc w:val="center"/>
              <w:rPr>
                <w:rFonts w:ascii="仿宋" w:hAnsi="仿宋" w:eastAsia="仿宋"/>
                <w:szCs w:val="21"/>
              </w:rPr>
            </w:pPr>
            <w:r>
              <w:rPr>
                <w:rFonts w:hint="eastAsia" w:ascii="仿宋" w:hAnsi="仿宋" w:eastAsia="仿宋"/>
                <w:szCs w:val="21"/>
              </w:rPr>
              <w:t>严重</w:t>
            </w:r>
          </w:p>
        </w:tc>
        <w:tc>
          <w:tcPr>
            <w:tcW w:w="4535" w:type="dxa"/>
            <w:vAlign w:val="center"/>
          </w:tcPr>
          <w:p>
            <w:pPr>
              <w:spacing w:line="560" w:lineRule="exact"/>
              <w:rPr>
                <w:rFonts w:ascii="仿宋" w:hAnsi="仿宋" w:eastAsia="仿宋"/>
                <w:szCs w:val="21"/>
              </w:rPr>
            </w:pPr>
            <w:r>
              <w:rPr>
                <w:rFonts w:hint="eastAsia" w:ascii="仿宋" w:hAnsi="仿宋" w:eastAsia="仿宋"/>
                <w:szCs w:val="21"/>
              </w:rPr>
              <w:t>未缴纳水资源费在三万元（含本数）以上的；</w:t>
            </w:r>
          </w:p>
        </w:tc>
        <w:tc>
          <w:tcPr>
            <w:tcW w:w="1611" w:type="dxa"/>
            <w:vAlign w:val="center"/>
          </w:tcPr>
          <w:p>
            <w:pPr>
              <w:spacing w:line="560" w:lineRule="exact"/>
              <w:jc w:val="center"/>
              <w:rPr>
                <w:rFonts w:ascii="仿宋" w:hAnsi="仿宋" w:eastAsia="仿宋"/>
                <w:szCs w:val="21"/>
              </w:rPr>
            </w:pPr>
            <w:r>
              <w:rPr>
                <w:rFonts w:hint="eastAsia" w:ascii="仿宋" w:hAnsi="仿宋" w:eastAsia="仿宋"/>
                <w:szCs w:val="21"/>
              </w:rPr>
              <w:t>应缴或者补缴水资源费5倍</w:t>
            </w:r>
          </w:p>
        </w:tc>
      </w:tr>
    </w:tbl>
    <w:p>
      <w:pPr>
        <w:spacing w:line="560" w:lineRule="exact"/>
        <w:rPr>
          <w:rFonts w:ascii="仿宋" w:hAnsi="仿宋" w:eastAsia="仿宋"/>
          <w:szCs w:val="21"/>
        </w:rPr>
      </w:pPr>
    </w:p>
    <w:p>
      <w:pPr>
        <w:spacing w:line="56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八、建设项目的节水设施没有建成或者没有达到国家规定的要求，擅自投入使用；</w:t>
      </w:r>
    </w:p>
    <w:p>
      <w:pPr>
        <w:spacing w:line="56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《中华人民共和国水法》第七十一条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建设项目的节水设施没有建成或者没有达到国家规定的要求，擅自投入使用的，由县级以上人民政府有关部门或者流域管理机构依据职权，责令停止使用，限期改正，处五万元以上十万元以下的罚款。</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裁量标准：</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707"/>
        <w:gridCol w:w="4535"/>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9" w:type="dxa"/>
            <w:vAlign w:val="center"/>
          </w:tcPr>
          <w:p>
            <w:pPr>
              <w:spacing w:line="560" w:lineRule="exact"/>
              <w:jc w:val="center"/>
              <w:rPr>
                <w:rFonts w:ascii="仿宋" w:hAnsi="仿宋" w:eastAsia="仿宋"/>
                <w:szCs w:val="21"/>
              </w:rPr>
            </w:pPr>
            <w:r>
              <w:rPr>
                <w:rFonts w:hint="eastAsia" w:ascii="仿宋" w:hAnsi="仿宋" w:eastAsia="仿宋"/>
                <w:szCs w:val="21"/>
              </w:rPr>
              <w:t>事实</w:t>
            </w:r>
          </w:p>
        </w:tc>
        <w:tc>
          <w:tcPr>
            <w:tcW w:w="707" w:type="dxa"/>
            <w:vAlign w:val="center"/>
          </w:tcPr>
          <w:p>
            <w:pPr>
              <w:spacing w:line="560" w:lineRule="exact"/>
              <w:jc w:val="center"/>
              <w:rPr>
                <w:rFonts w:ascii="仿宋" w:hAnsi="仿宋" w:eastAsia="仿宋"/>
                <w:szCs w:val="21"/>
              </w:rPr>
            </w:pPr>
            <w:r>
              <w:rPr>
                <w:rFonts w:hint="eastAsia" w:ascii="仿宋" w:hAnsi="仿宋" w:eastAsia="仿宋"/>
                <w:szCs w:val="21"/>
              </w:rPr>
              <w:t>程度</w:t>
            </w:r>
          </w:p>
        </w:tc>
        <w:tc>
          <w:tcPr>
            <w:tcW w:w="4535" w:type="dxa"/>
            <w:vAlign w:val="center"/>
          </w:tcPr>
          <w:p>
            <w:pPr>
              <w:spacing w:line="560" w:lineRule="exact"/>
              <w:jc w:val="center"/>
              <w:rPr>
                <w:rFonts w:ascii="仿宋" w:hAnsi="仿宋" w:eastAsia="仿宋"/>
                <w:szCs w:val="21"/>
              </w:rPr>
            </w:pPr>
            <w:r>
              <w:rPr>
                <w:rFonts w:hint="eastAsia" w:ascii="仿宋" w:hAnsi="仿宋" w:eastAsia="仿宋"/>
                <w:szCs w:val="21"/>
              </w:rPr>
              <w:t>违法情节</w:t>
            </w:r>
          </w:p>
        </w:tc>
        <w:tc>
          <w:tcPr>
            <w:tcW w:w="1611" w:type="dxa"/>
            <w:vAlign w:val="center"/>
          </w:tcPr>
          <w:p>
            <w:pPr>
              <w:spacing w:line="560" w:lineRule="exact"/>
              <w:jc w:val="center"/>
              <w:rPr>
                <w:rFonts w:ascii="仿宋" w:hAnsi="仿宋" w:eastAsia="仿宋"/>
                <w:szCs w:val="21"/>
              </w:rPr>
            </w:pPr>
            <w:r>
              <w:rPr>
                <w:rFonts w:hint="eastAsia" w:ascii="仿宋" w:hAnsi="仿宋" w:eastAsia="仿宋"/>
                <w:szCs w:val="21"/>
              </w:rPr>
              <w:t>罚款金额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669" w:type="dxa"/>
            <w:vMerge w:val="restart"/>
            <w:vAlign w:val="center"/>
          </w:tcPr>
          <w:p>
            <w:pPr>
              <w:spacing w:line="560" w:lineRule="exact"/>
              <w:rPr>
                <w:rFonts w:ascii="仿宋" w:hAnsi="仿宋" w:eastAsia="仿宋"/>
                <w:szCs w:val="21"/>
              </w:rPr>
            </w:pPr>
            <w:r>
              <w:rPr>
                <w:rFonts w:hint="eastAsia" w:ascii="仿宋" w:hAnsi="仿宋" w:eastAsia="仿宋"/>
                <w:szCs w:val="21"/>
              </w:rPr>
              <w:t>建设项目的节水设施没有建成或者没有达到国家规定的要求，擅自投入使用</w:t>
            </w:r>
          </w:p>
        </w:tc>
        <w:tc>
          <w:tcPr>
            <w:tcW w:w="707" w:type="dxa"/>
            <w:vAlign w:val="center"/>
          </w:tcPr>
          <w:p>
            <w:pPr>
              <w:spacing w:line="560" w:lineRule="exact"/>
              <w:jc w:val="center"/>
              <w:rPr>
                <w:rFonts w:ascii="仿宋" w:hAnsi="仿宋" w:eastAsia="仿宋"/>
                <w:szCs w:val="21"/>
              </w:rPr>
            </w:pPr>
            <w:r>
              <w:rPr>
                <w:rFonts w:hint="eastAsia" w:ascii="仿宋" w:hAnsi="仿宋" w:eastAsia="仿宋"/>
                <w:szCs w:val="21"/>
              </w:rPr>
              <w:t>轻微</w:t>
            </w:r>
          </w:p>
        </w:tc>
        <w:tc>
          <w:tcPr>
            <w:tcW w:w="4535" w:type="dxa"/>
            <w:vAlign w:val="center"/>
          </w:tcPr>
          <w:p>
            <w:pPr>
              <w:spacing w:line="560" w:lineRule="exact"/>
              <w:rPr>
                <w:rFonts w:ascii="仿宋" w:hAnsi="仿宋" w:eastAsia="仿宋"/>
                <w:szCs w:val="21"/>
              </w:rPr>
            </w:pPr>
            <w:r>
              <w:rPr>
                <w:rFonts w:hint="eastAsia" w:ascii="仿宋" w:hAnsi="仿宋" w:eastAsia="仿宋"/>
                <w:szCs w:val="21"/>
              </w:rPr>
              <w:t>限期内采取措施整改的；</w:t>
            </w:r>
          </w:p>
        </w:tc>
        <w:tc>
          <w:tcPr>
            <w:tcW w:w="1611" w:type="dxa"/>
            <w:vAlign w:val="center"/>
          </w:tcPr>
          <w:p>
            <w:pPr>
              <w:spacing w:line="560" w:lineRule="exact"/>
              <w:ind w:firstLine="105" w:firstLineChars="50"/>
              <w:jc w:val="center"/>
              <w:rPr>
                <w:rFonts w:ascii="仿宋" w:hAnsi="仿宋" w:eastAsia="仿宋"/>
                <w:szCs w:val="21"/>
              </w:rPr>
            </w:pPr>
            <w:r>
              <w:rPr>
                <w:rFonts w:hint="eastAsia" w:ascii="仿宋" w:hAnsi="仿宋" w:eastAsia="仿宋"/>
                <w:szCs w:val="21"/>
              </w:rPr>
              <w:t>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1669" w:type="dxa"/>
            <w:vMerge w:val="continue"/>
            <w:vAlign w:val="center"/>
          </w:tcPr>
          <w:p>
            <w:pPr>
              <w:spacing w:line="560" w:lineRule="exact"/>
              <w:jc w:val="center"/>
              <w:rPr>
                <w:rFonts w:ascii="仿宋" w:hAnsi="仿宋" w:eastAsia="仿宋"/>
                <w:szCs w:val="21"/>
              </w:rPr>
            </w:pPr>
          </w:p>
        </w:tc>
        <w:tc>
          <w:tcPr>
            <w:tcW w:w="707" w:type="dxa"/>
            <w:vAlign w:val="center"/>
          </w:tcPr>
          <w:p>
            <w:pPr>
              <w:spacing w:line="560" w:lineRule="exact"/>
              <w:jc w:val="center"/>
              <w:rPr>
                <w:rFonts w:ascii="仿宋" w:hAnsi="仿宋" w:eastAsia="仿宋"/>
                <w:szCs w:val="21"/>
              </w:rPr>
            </w:pPr>
            <w:r>
              <w:rPr>
                <w:rFonts w:hint="eastAsia" w:ascii="仿宋" w:hAnsi="仿宋" w:eastAsia="仿宋"/>
                <w:szCs w:val="21"/>
              </w:rPr>
              <w:t>一般</w:t>
            </w:r>
          </w:p>
        </w:tc>
        <w:tc>
          <w:tcPr>
            <w:tcW w:w="4535" w:type="dxa"/>
            <w:vAlign w:val="center"/>
          </w:tcPr>
          <w:p>
            <w:pPr>
              <w:spacing w:line="560" w:lineRule="exact"/>
              <w:rPr>
                <w:rFonts w:ascii="仿宋" w:hAnsi="仿宋" w:eastAsia="仿宋"/>
                <w:szCs w:val="21"/>
              </w:rPr>
            </w:pPr>
            <w:r>
              <w:rPr>
                <w:rFonts w:hint="eastAsia" w:ascii="仿宋" w:hAnsi="仿宋" w:eastAsia="仿宋"/>
                <w:szCs w:val="21"/>
              </w:rPr>
              <w:t>限期内未采取措施整改的；</w:t>
            </w:r>
          </w:p>
        </w:tc>
        <w:tc>
          <w:tcPr>
            <w:tcW w:w="1611" w:type="dxa"/>
            <w:vAlign w:val="center"/>
          </w:tcPr>
          <w:p>
            <w:pPr>
              <w:spacing w:line="560" w:lineRule="exact"/>
              <w:jc w:val="center"/>
              <w:rPr>
                <w:rFonts w:ascii="仿宋" w:hAnsi="仿宋" w:eastAsia="仿宋"/>
                <w:szCs w:val="21"/>
              </w:rPr>
            </w:pPr>
            <w:r>
              <w:rPr>
                <w:rFonts w:hint="eastAsia" w:ascii="仿宋" w:hAnsi="仿宋" w:eastAsia="仿宋"/>
                <w:szCs w:val="21"/>
              </w:rPr>
              <w:t>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669" w:type="dxa"/>
            <w:vMerge w:val="continue"/>
            <w:vAlign w:val="center"/>
          </w:tcPr>
          <w:p>
            <w:pPr>
              <w:spacing w:line="560" w:lineRule="exact"/>
              <w:jc w:val="center"/>
              <w:rPr>
                <w:rFonts w:ascii="仿宋" w:hAnsi="仿宋" w:eastAsia="仿宋"/>
                <w:szCs w:val="21"/>
              </w:rPr>
            </w:pPr>
          </w:p>
        </w:tc>
        <w:tc>
          <w:tcPr>
            <w:tcW w:w="707" w:type="dxa"/>
            <w:vAlign w:val="center"/>
          </w:tcPr>
          <w:p>
            <w:pPr>
              <w:spacing w:line="560" w:lineRule="exact"/>
              <w:jc w:val="center"/>
              <w:rPr>
                <w:rFonts w:ascii="仿宋" w:hAnsi="仿宋" w:eastAsia="仿宋"/>
                <w:szCs w:val="21"/>
              </w:rPr>
            </w:pPr>
            <w:r>
              <w:rPr>
                <w:rFonts w:hint="eastAsia" w:ascii="仿宋" w:hAnsi="仿宋" w:eastAsia="仿宋"/>
                <w:szCs w:val="21"/>
              </w:rPr>
              <w:t>严重</w:t>
            </w:r>
          </w:p>
        </w:tc>
        <w:tc>
          <w:tcPr>
            <w:tcW w:w="4535" w:type="dxa"/>
            <w:vAlign w:val="center"/>
          </w:tcPr>
          <w:p>
            <w:pPr>
              <w:spacing w:line="560" w:lineRule="exact"/>
              <w:rPr>
                <w:rFonts w:ascii="仿宋" w:hAnsi="仿宋" w:eastAsia="仿宋"/>
                <w:szCs w:val="21"/>
              </w:rPr>
            </w:pPr>
            <w:r>
              <w:rPr>
                <w:rFonts w:hint="eastAsia" w:ascii="仿宋" w:hAnsi="仿宋" w:eastAsia="仿宋"/>
                <w:szCs w:val="21"/>
              </w:rPr>
              <w:t>造成较大社会影响或有其他严重情形的；</w:t>
            </w:r>
          </w:p>
        </w:tc>
        <w:tc>
          <w:tcPr>
            <w:tcW w:w="1611" w:type="dxa"/>
            <w:vAlign w:val="center"/>
          </w:tcPr>
          <w:p>
            <w:pPr>
              <w:spacing w:line="560" w:lineRule="exact"/>
              <w:jc w:val="center"/>
              <w:rPr>
                <w:rFonts w:ascii="仿宋" w:hAnsi="仿宋" w:eastAsia="仿宋"/>
                <w:szCs w:val="21"/>
              </w:rPr>
            </w:pPr>
            <w:r>
              <w:rPr>
                <w:rFonts w:hint="eastAsia" w:ascii="仿宋" w:hAnsi="仿宋" w:eastAsia="仿宋"/>
                <w:szCs w:val="21"/>
              </w:rPr>
              <w:t>10万元</w:t>
            </w:r>
          </w:p>
        </w:tc>
      </w:tr>
    </w:tbl>
    <w:p>
      <w:pPr>
        <w:spacing w:line="560" w:lineRule="exact"/>
        <w:rPr>
          <w:rFonts w:hint="eastAsia" w:ascii="仿宋" w:hAnsi="仿宋" w:eastAsia="仿宋"/>
          <w:sz w:val="20"/>
          <w:szCs w:val="21"/>
        </w:rPr>
      </w:pPr>
      <w:r>
        <w:rPr>
          <w:rFonts w:hint="eastAsia" w:ascii="仿宋" w:hAnsi="仿宋" w:eastAsia="仿宋"/>
          <w:b/>
          <w:sz w:val="20"/>
          <w:szCs w:val="21"/>
        </w:rPr>
        <w:t>注：</w:t>
      </w:r>
      <w:r>
        <w:rPr>
          <w:rFonts w:hint="eastAsia" w:ascii="仿宋" w:hAnsi="仿宋" w:eastAsia="仿宋"/>
          <w:sz w:val="20"/>
          <w:szCs w:val="21"/>
        </w:rPr>
        <w:t>“造成较大社会影响”是指：造成较大的安全事故、群体性事件或经市级及以上新闻媒体报道造成广泛社会影响的。</w:t>
      </w:r>
    </w:p>
    <w:p>
      <w:pPr>
        <w:spacing w:line="560" w:lineRule="exact"/>
        <w:rPr>
          <w:rFonts w:ascii="仿宋" w:hAnsi="仿宋" w:eastAsia="仿宋"/>
          <w:b/>
          <w:szCs w:val="21"/>
        </w:rPr>
      </w:pPr>
    </w:p>
    <w:p>
      <w:pPr>
        <w:spacing w:line="56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九、侵占、毁坏水工程等；</w:t>
      </w:r>
    </w:p>
    <w:p>
      <w:pPr>
        <w:spacing w:line="56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《中华人民共和国水法》第七十二条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（一）侵占、毁坏水工程及堤防、护岸等有关设施，毁坏防汛、水文监测、水文地质监测设施的；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（二）在水工程保护范围内，从事影响水工程运行和危害水工程安全的爆破、打井、采石、取土等活动的；</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裁量标准：</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1"/>
        <w:gridCol w:w="683"/>
        <w:gridCol w:w="4587"/>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1" w:type="dxa"/>
            <w:vAlign w:val="center"/>
          </w:tcPr>
          <w:p>
            <w:pPr>
              <w:spacing w:line="560" w:lineRule="exact"/>
              <w:jc w:val="center"/>
              <w:rPr>
                <w:rFonts w:ascii="仿宋" w:hAnsi="仿宋" w:eastAsia="仿宋"/>
                <w:szCs w:val="21"/>
              </w:rPr>
            </w:pPr>
            <w:r>
              <w:rPr>
                <w:rFonts w:hint="eastAsia" w:ascii="仿宋" w:hAnsi="仿宋" w:eastAsia="仿宋"/>
                <w:szCs w:val="21"/>
              </w:rPr>
              <w:t>事实</w:t>
            </w:r>
          </w:p>
        </w:tc>
        <w:tc>
          <w:tcPr>
            <w:tcW w:w="683" w:type="dxa"/>
            <w:vAlign w:val="center"/>
          </w:tcPr>
          <w:p>
            <w:pPr>
              <w:spacing w:line="560" w:lineRule="exact"/>
              <w:jc w:val="center"/>
              <w:rPr>
                <w:rFonts w:ascii="仿宋" w:hAnsi="仿宋" w:eastAsia="仿宋"/>
                <w:szCs w:val="21"/>
              </w:rPr>
            </w:pPr>
            <w:r>
              <w:rPr>
                <w:rFonts w:hint="eastAsia" w:ascii="仿宋" w:hAnsi="仿宋" w:eastAsia="仿宋"/>
                <w:szCs w:val="21"/>
              </w:rPr>
              <w:t>程度</w:t>
            </w:r>
          </w:p>
        </w:tc>
        <w:tc>
          <w:tcPr>
            <w:tcW w:w="4587" w:type="dxa"/>
            <w:vAlign w:val="center"/>
          </w:tcPr>
          <w:p>
            <w:pPr>
              <w:spacing w:line="560" w:lineRule="exact"/>
              <w:jc w:val="center"/>
              <w:rPr>
                <w:rFonts w:ascii="仿宋" w:hAnsi="仿宋" w:eastAsia="仿宋"/>
                <w:szCs w:val="21"/>
              </w:rPr>
            </w:pPr>
            <w:r>
              <w:rPr>
                <w:rFonts w:hint="eastAsia" w:ascii="仿宋" w:hAnsi="仿宋" w:eastAsia="仿宋"/>
                <w:szCs w:val="21"/>
              </w:rPr>
              <w:t>违法情节</w:t>
            </w:r>
          </w:p>
        </w:tc>
        <w:tc>
          <w:tcPr>
            <w:tcW w:w="1611" w:type="dxa"/>
            <w:vAlign w:val="center"/>
          </w:tcPr>
          <w:p>
            <w:pPr>
              <w:spacing w:line="560" w:lineRule="exact"/>
              <w:jc w:val="center"/>
              <w:rPr>
                <w:rFonts w:ascii="仿宋" w:hAnsi="仿宋" w:eastAsia="仿宋"/>
                <w:szCs w:val="21"/>
              </w:rPr>
            </w:pPr>
            <w:r>
              <w:rPr>
                <w:rFonts w:hint="eastAsia" w:ascii="仿宋" w:hAnsi="仿宋" w:eastAsia="仿宋"/>
                <w:szCs w:val="21"/>
              </w:rPr>
              <w:t>罚款金额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641" w:type="dxa"/>
            <w:vMerge w:val="restart"/>
            <w:vAlign w:val="center"/>
          </w:tcPr>
          <w:p>
            <w:pPr>
              <w:spacing w:line="560" w:lineRule="exact"/>
              <w:rPr>
                <w:rFonts w:ascii="仿宋" w:hAnsi="仿宋" w:eastAsia="仿宋"/>
                <w:szCs w:val="21"/>
              </w:rPr>
            </w:pPr>
            <w:r>
              <w:rPr>
                <w:rFonts w:hint="eastAsia" w:ascii="仿宋" w:hAnsi="仿宋" w:eastAsia="仿宋"/>
                <w:szCs w:val="21"/>
              </w:rPr>
              <w:t>侵占、毁坏水工程及堤防、护岸等有关设施，毁坏防汛、水文监测、水文地质监测设施或在水工程保护范围内从事影响水工程运行和危害水工程安全的爆破、打井、采石、取土等活动，尚不够刑事处罚且防洪法未作规定</w:t>
            </w:r>
          </w:p>
        </w:tc>
        <w:tc>
          <w:tcPr>
            <w:tcW w:w="683" w:type="dxa"/>
            <w:vAlign w:val="center"/>
          </w:tcPr>
          <w:p>
            <w:pPr>
              <w:spacing w:line="560" w:lineRule="exact"/>
              <w:jc w:val="center"/>
              <w:rPr>
                <w:rFonts w:ascii="仿宋" w:hAnsi="仿宋" w:eastAsia="仿宋"/>
                <w:szCs w:val="21"/>
              </w:rPr>
            </w:pPr>
            <w:r>
              <w:rPr>
                <w:rFonts w:hint="eastAsia" w:ascii="仿宋" w:hAnsi="仿宋" w:eastAsia="仿宋"/>
                <w:szCs w:val="21"/>
              </w:rPr>
              <w:t>轻微</w:t>
            </w:r>
          </w:p>
        </w:tc>
        <w:tc>
          <w:tcPr>
            <w:tcW w:w="4587" w:type="dxa"/>
            <w:vAlign w:val="center"/>
          </w:tcPr>
          <w:p>
            <w:pPr>
              <w:spacing w:line="560" w:lineRule="exact"/>
              <w:rPr>
                <w:rFonts w:ascii="仿宋" w:hAnsi="仿宋" w:eastAsia="仿宋"/>
                <w:szCs w:val="21"/>
              </w:rPr>
            </w:pPr>
            <w:r>
              <w:rPr>
                <w:rFonts w:hint="eastAsia" w:ascii="仿宋" w:hAnsi="仿宋" w:eastAsia="仿宋"/>
                <w:szCs w:val="21"/>
              </w:rPr>
              <w:t>限期内采取补救措施的；</w:t>
            </w:r>
          </w:p>
        </w:tc>
        <w:tc>
          <w:tcPr>
            <w:tcW w:w="1611" w:type="dxa"/>
            <w:vAlign w:val="center"/>
          </w:tcPr>
          <w:p>
            <w:pPr>
              <w:spacing w:line="560" w:lineRule="exact"/>
              <w:jc w:val="center"/>
              <w:rPr>
                <w:rFonts w:ascii="仿宋" w:hAnsi="仿宋" w:eastAsia="仿宋"/>
                <w:szCs w:val="21"/>
              </w:rPr>
            </w:pPr>
            <w:r>
              <w:rPr>
                <w:rFonts w:hint="eastAsia" w:ascii="仿宋" w:hAnsi="仿宋" w:eastAsia="仿宋"/>
                <w:szCs w:val="21"/>
              </w:rPr>
              <w:t>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641" w:type="dxa"/>
            <w:vMerge w:val="continue"/>
            <w:vAlign w:val="center"/>
          </w:tcPr>
          <w:p>
            <w:pPr>
              <w:spacing w:line="560" w:lineRule="exact"/>
              <w:jc w:val="left"/>
              <w:rPr>
                <w:rFonts w:ascii="仿宋" w:hAnsi="仿宋" w:eastAsia="仿宋"/>
                <w:szCs w:val="21"/>
              </w:rPr>
            </w:pPr>
          </w:p>
        </w:tc>
        <w:tc>
          <w:tcPr>
            <w:tcW w:w="683" w:type="dxa"/>
            <w:vAlign w:val="center"/>
          </w:tcPr>
          <w:p>
            <w:pPr>
              <w:spacing w:line="560" w:lineRule="exact"/>
              <w:jc w:val="center"/>
              <w:rPr>
                <w:rFonts w:ascii="仿宋" w:hAnsi="仿宋" w:eastAsia="仿宋"/>
                <w:szCs w:val="21"/>
              </w:rPr>
            </w:pPr>
            <w:r>
              <w:rPr>
                <w:rFonts w:hint="eastAsia" w:ascii="仿宋" w:hAnsi="仿宋" w:eastAsia="仿宋"/>
                <w:szCs w:val="21"/>
              </w:rPr>
              <w:t>一般</w:t>
            </w:r>
          </w:p>
        </w:tc>
        <w:tc>
          <w:tcPr>
            <w:tcW w:w="4587" w:type="dxa"/>
            <w:vAlign w:val="center"/>
          </w:tcPr>
          <w:p>
            <w:pPr>
              <w:spacing w:line="560" w:lineRule="exact"/>
              <w:rPr>
                <w:rFonts w:ascii="仿宋" w:hAnsi="仿宋" w:eastAsia="仿宋"/>
                <w:szCs w:val="21"/>
              </w:rPr>
            </w:pPr>
            <w:r>
              <w:rPr>
                <w:rFonts w:hint="eastAsia" w:ascii="仿宋" w:hAnsi="仿宋" w:eastAsia="仿宋"/>
                <w:szCs w:val="21"/>
              </w:rPr>
              <w:t>限期内未采取补救措施的；</w:t>
            </w:r>
          </w:p>
        </w:tc>
        <w:tc>
          <w:tcPr>
            <w:tcW w:w="1611" w:type="dxa"/>
            <w:vAlign w:val="center"/>
          </w:tcPr>
          <w:p>
            <w:pPr>
              <w:spacing w:line="560" w:lineRule="exact"/>
              <w:jc w:val="center"/>
              <w:rPr>
                <w:rFonts w:ascii="仿宋" w:hAnsi="仿宋" w:eastAsia="仿宋"/>
                <w:szCs w:val="21"/>
              </w:rPr>
            </w:pPr>
            <w:r>
              <w:rPr>
                <w:rFonts w:hint="eastAsia" w:ascii="仿宋" w:hAnsi="仿宋" w:eastAsia="仿宋"/>
                <w:szCs w:val="21"/>
              </w:rPr>
              <w:t>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641" w:type="dxa"/>
            <w:vMerge w:val="continue"/>
            <w:tcBorders>
              <w:bottom w:val="single" w:color="auto" w:sz="4" w:space="0"/>
            </w:tcBorders>
            <w:vAlign w:val="center"/>
          </w:tcPr>
          <w:p>
            <w:pPr>
              <w:spacing w:line="560" w:lineRule="exact"/>
              <w:jc w:val="left"/>
              <w:rPr>
                <w:rFonts w:ascii="仿宋" w:hAnsi="仿宋" w:eastAsia="仿宋"/>
                <w:szCs w:val="21"/>
              </w:rPr>
            </w:pPr>
          </w:p>
        </w:tc>
        <w:tc>
          <w:tcPr>
            <w:tcW w:w="683" w:type="dxa"/>
            <w:vMerge w:val="restart"/>
            <w:tcBorders>
              <w:bottom w:val="single" w:color="auto" w:sz="4" w:space="0"/>
            </w:tcBorders>
            <w:vAlign w:val="center"/>
          </w:tcPr>
          <w:p>
            <w:pPr>
              <w:spacing w:line="560" w:lineRule="exact"/>
              <w:jc w:val="center"/>
              <w:rPr>
                <w:rFonts w:ascii="仿宋" w:hAnsi="仿宋" w:eastAsia="仿宋"/>
                <w:szCs w:val="21"/>
              </w:rPr>
            </w:pPr>
            <w:r>
              <w:rPr>
                <w:rFonts w:hint="eastAsia" w:ascii="仿宋" w:hAnsi="仿宋" w:eastAsia="仿宋"/>
                <w:szCs w:val="21"/>
              </w:rPr>
              <w:t>严重</w:t>
            </w:r>
          </w:p>
        </w:tc>
        <w:tc>
          <w:tcPr>
            <w:tcW w:w="4587" w:type="dxa"/>
            <w:tcBorders>
              <w:bottom w:val="single" w:color="auto" w:sz="4" w:space="0"/>
            </w:tcBorders>
            <w:vAlign w:val="center"/>
          </w:tcPr>
          <w:p>
            <w:pPr>
              <w:spacing w:line="560" w:lineRule="exact"/>
              <w:rPr>
                <w:rFonts w:ascii="仿宋" w:hAnsi="仿宋" w:eastAsia="仿宋"/>
                <w:szCs w:val="21"/>
              </w:rPr>
            </w:pPr>
            <w:r>
              <w:rPr>
                <w:rFonts w:hint="eastAsia" w:ascii="仿宋" w:hAnsi="仿宋" w:eastAsia="仿宋"/>
                <w:szCs w:val="21"/>
              </w:rPr>
              <w:t>从事爆破、打井等影响水工程安全运行的活动；</w:t>
            </w:r>
          </w:p>
        </w:tc>
        <w:tc>
          <w:tcPr>
            <w:tcW w:w="1611" w:type="dxa"/>
            <w:vMerge w:val="restart"/>
            <w:tcBorders>
              <w:bottom w:val="single" w:color="auto" w:sz="4" w:space="0"/>
            </w:tcBorders>
            <w:vAlign w:val="center"/>
          </w:tcPr>
          <w:p>
            <w:pPr>
              <w:spacing w:line="560" w:lineRule="exact"/>
              <w:jc w:val="center"/>
              <w:rPr>
                <w:rFonts w:ascii="仿宋" w:hAnsi="仿宋" w:eastAsia="仿宋"/>
                <w:szCs w:val="21"/>
              </w:rPr>
            </w:pPr>
            <w:r>
              <w:rPr>
                <w:rFonts w:hint="eastAsia" w:ascii="仿宋" w:hAnsi="仿宋" w:eastAsia="仿宋"/>
                <w:szCs w:val="21"/>
              </w:rPr>
              <w:t>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1" w:type="dxa"/>
            <w:vMerge w:val="continue"/>
            <w:vAlign w:val="center"/>
          </w:tcPr>
          <w:p>
            <w:pPr>
              <w:spacing w:line="560" w:lineRule="exact"/>
              <w:jc w:val="center"/>
              <w:rPr>
                <w:rFonts w:ascii="仿宋" w:hAnsi="仿宋" w:eastAsia="仿宋"/>
                <w:szCs w:val="21"/>
              </w:rPr>
            </w:pPr>
          </w:p>
        </w:tc>
        <w:tc>
          <w:tcPr>
            <w:tcW w:w="683" w:type="dxa"/>
            <w:vMerge w:val="continue"/>
            <w:vAlign w:val="center"/>
          </w:tcPr>
          <w:p>
            <w:pPr>
              <w:spacing w:line="560" w:lineRule="exact"/>
              <w:jc w:val="center"/>
              <w:rPr>
                <w:rFonts w:ascii="仿宋" w:hAnsi="仿宋" w:eastAsia="仿宋"/>
                <w:szCs w:val="21"/>
              </w:rPr>
            </w:pPr>
          </w:p>
        </w:tc>
        <w:tc>
          <w:tcPr>
            <w:tcW w:w="4587" w:type="dxa"/>
            <w:vAlign w:val="center"/>
          </w:tcPr>
          <w:p>
            <w:pPr>
              <w:spacing w:line="560" w:lineRule="exact"/>
              <w:rPr>
                <w:rFonts w:ascii="仿宋" w:hAnsi="仿宋" w:eastAsia="仿宋"/>
                <w:szCs w:val="21"/>
              </w:rPr>
            </w:pPr>
            <w:r>
              <w:rPr>
                <w:rFonts w:hint="eastAsia" w:ascii="仿宋" w:hAnsi="仿宋" w:eastAsia="仿宋"/>
                <w:szCs w:val="21"/>
              </w:rPr>
              <w:t>造成较大社会影响或有其他严重情形的；</w:t>
            </w:r>
          </w:p>
        </w:tc>
        <w:tc>
          <w:tcPr>
            <w:tcW w:w="1611" w:type="dxa"/>
            <w:vMerge w:val="continue"/>
            <w:vAlign w:val="center"/>
          </w:tcPr>
          <w:p>
            <w:pPr>
              <w:spacing w:line="560" w:lineRule="exact"/>
              <w:rPr>
                <w:rFonts w:ascii="仿宋" w:hAnsi="仿宋" w:eastAsia="仿宋"/>
                <w:szCs w:val="21"/>
              </w:rPr>
            </w:pPr>
          </w:p>
        </w:tc>
      </w:tr>
    </w:tbl>
    <w:p>
      <w:pPr>
        <w:spacing w:line="560" w:lineRule="exact"/>
        <w:ind w:firstLine="394" w:firstLineChars="196"/>
        <w:rPr>
          <w:rFonts w:ascii="仿宋" w:hAnsi="仿宋" w:eastAsia="仿宋"/>
          <w:b/>
          <w:sz w:val="20"/>
          <w:szCs w:val="21"/>
        </w:rPr>
      </w:pPr>
      <w:r>
        <w:rPr>
          <w:rFonts w:hint="eastAsia" w:ascii="仿宋" w:hAnsi="仿宋" w:eastAsia="仿宋"/>
          <w:b/>
          <w:sz w:val="20"/>
          <w:szCs w:val="21"/>
        </w:rPr>
        <w:t>注：</w:t>
      </w:r>
    </w:p>
    <w:p>
      <w:pPr>
        <w:spacing w:line="560" w:lineRule="exact"/>
        <w:rPr>
          <w:rFonts w:ascii="仿宋" w:hAnsi="仿宋" w:eastAsia="仿宋"/>
          <w:sz w:val="20"/>
          <w:szCs w:val="21"/>
        </w:rPr>
      </w:pPr>
      <w:r>
        <w:rPr>
          <w:rFonts w:hint="eastAsia" w:ascii="仿宋" w:hAnsi="仿宋" w:eastAsia="仿宋"/>
          <w:sz w:val="20"/>
          <w:szCs w:val="21"/>
        </w:rPr>
        <w:t>①以上每一违法程度所对应的多种违法情节，只需满足其中之一即可；</w:t>
      </w:r>
    </w:p>
    <w:p>
      <w:pPr>
        <w:spacing w:line="560" w:lineRule="exact"/>
        <w:rPr>
          <w:rFonts w:ascii="仿宋" w:hAnsi="仿宋" w:eastAsia="仿宋"/>
          <w:sz w:val="20"/>
          <w:szCs w:val="21"/>
        </w:rPr>
      </w:pPr>
      <w:r>
        <w:rPr>
          <w:rFonts w:hint="eastAsia" w:ascii="仿宋" w:hAnsi="仿宋" w:eastAsia="仿宋"/>
          <w:sz w:val="20"/>
          <w:szCs w:val="21"/>
        </w:rPr>
        <w:t>②“造成较大社会影响”是指：造成较大的安全事故、群体性事件或经市级及以上新闻媒体报道造成广泛社会影响的。</w:t>
      </w:r>
    </w:p>
    <w:p>
      <w:pPr>
        <w:spacing w:line="560" w:lineRule="exact"/>
        <w:ind w:firstLine="400" w:firstLineChars="200"/>
        <w:rPr>
          <w:rFonts w:ascii="仿宋" w:hAnsi="仿宋" w:eastAsia="仿宋"/>
          <w:sz w:val="20"/>
          <w:szCs w:val="21"/>
        </w:rPr>
      </w:pPr>
    </w:p>
    <w:p>
      <w:pPr>
        <w:spacing w:line="56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十、本标准自发布之日起施行；</w:t>
      </w:r>
    </w:p>
    <w:p>
      <w:pPr>
        <w:spacing w:line="56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十一、 本标准有效期五年。</w:t>
      </w:r>
    </w:p>
    <w:p>
      <w:pPr>
        <w:spacing w:line="560" w:lineRule="exact"/>
        <w:rPr>
          <w:rFonts w:ascii="黑体" w:hAnsi="黑体" w:eastAsia="黑体" w:cs="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BD2C71"/>
    <w:multiLevelType w:val="multilevel"/>
    <w:tmpl w:val="0DBD2C71"/>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33F2F82"/>
    <w:multiLevelType w:val="multilevel"/>
    <w:tmpl w:val="333F2F82"/>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715B"/>
    <w:rsid w:val="000824C2"/>
    <w:rsid w:val="0032715B"/>
    <w:rsid w:val="00521E6E"/>
    <w:rsid w:val="005709A1"/>
    <w:rsid w:val="00A10F0E"/>
    <w:rsid w:val="00AE5BFB"/>
    <w:rsid w:val="00E945F5"/>
    <w:rsid w:val="57A30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705</Words>
  <Characters>4024</Characters>
  <Lines>33</Lines>
  <Paragraphs>9</Paragraphs>
  <TotalTime>14</TotalTime>
  <ScaleCrop>false</ScaleCrop>
  <LinksUpToDate>false</LinksUpToDate>
  <CharactersWithSpaces>4720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2019-02-15T07:55:00Z</dcterms:created>
  <dc:creator>郑雅元</dc:creator>
  <cp:lastModifiedBy>Chenbaby</cp:lastModifiedBy>
  <dcterms:modified xsi:type="dcterms:W3CDTF">2021-05-12T01:48:18Z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E5612EFAEA154D7087DFE909015C0D13</vt:lpwstr>
  </property>
</Properties>
</file>